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390" w:rsidRDefault="00A21390" w:rsidP="00A21390">
      <w:pPr>
        <w:jc w:val="center"/>
      </w:pPr>
      <w:r>
        <w:rPr>
          <w:noProof/>
          <w:lang w:eastAsia="uk-UA"/>
        </w:rPr>
        <w:drawing>
          <wp:inline distT="0" distB="0" distL="0" distR="0">
            <wp:extent cx="427990" cy="6096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A21390" w:rsidRDefault="00A21390" w:rsidP="00A21390">
      <w:pPr>
        <w:pStyle w:val="a7"/>
      </w:pPr>
      <w:r>
        <w:t>УкраЇна</w:t>
      </w:r>
    </w:p>
    <w:p w:rsidR="00A21390" w:rsidRDefault="00A21390" w:rsidP="00A21390">
      <w:pPr>
        <w:spacing w:before="120" w:after="120"/>
        <w:rPr>
          <w:b/>
          <w:caps/>
          <w:sz w:val="32"/>
        </w:rPr>
      </w:pPr>
      <w:r>
        <w:rPr>
          <w:b/>
          <w:caps/>
        </w:rPr>
        <w:t xml:space="preserve">              </w:t>
      </w:r>
      <w:r>
        <w:rPr>
          <w:b/>
          <w:caps/>
          <w:sz w:val="32"/>
        </w:rPr>
        <w:t>ЯВОРІВСЬКА РАЙОННА РАДА ЛЬВІВСЬКОЇ ОБЛАСТІ</w:t>
      </w:r>
    </w:p>
    <w:p w:rsidR="00A21390" w:rsidRDefault="00A21390" w:rsidP="00A21390">
      <w:pPr>
        <w:spacing w:before="120" w:after="120"/>
      </w:pPr>
      <w:r>
        <w:t xml:space="preserve">                                                  ХХ</w:t>
      </w:r>
      <w:r>
        <w:rPr>
          <w:lang w:val="de-DE"/>
        </w:rPr>
        <w:t>V</w:t>
      </w:r>
      <w:r>
        <w:t xml:space="preserve"> сесія </w:t>
      </w:r>
      <w:r>
        <w:rPr>
          <w:lang w:val="de-DE"/>
        </w:rPr>
        <w:t>V</w:t>
      </w:r>
      <w:r>
        <w:t>ІІ скликання</w:t>
      </w:r>
    </w:p>
    <w:p w:rsidR="00A21390" w:rsidRPr="006A54EA" w:rsidRDefault="00A21390" w:rsidP="00A21390">
      <w:pPr>
        <w:spacing w:before="120" w:after="120"/>
        <w:jc w:val="center"/>
        <w:rPr>
          <w:b/>
          <w:sz w:val="36"/>
          <w:szCs w:val="36"/>
        </w:rPr>
      </w:pPr>
      <w:r w:rsidRPr="006A54EA">
        <w:rPr>
          <w:b/>
          <w:caps/>
          <w:sz w:val="36"/>
          <w:szCs w:val="36"/>
        </w:rPr>
        <w:t xml:space="preserve">РІШЕННЯ  № </w:t>
      </w:r>
      <w:r w:rsidR="006A54EA">
        <w:rPr>
          <w:b/>
          <w:caps/>
          <w:sz w:val="36"/>
          <w:szCs w:val="36"/>
        </w:rPr>
        <w:t>475</w:t>
      </w:r>
    </w:p>
    <w:p w:rsidR="00A21390" w:rsidRDefault="006A54EA" w:rsidP="00A21390">
      <w:pPr>
        <w:pStyle w:val="a5"/>
        <w:spacing w:before="0" w:after="0"/>
        <w:rPr>
          <w:sz w:val="24"/>
        </w:rPr>
      </w:pPr>
      <w:r>
        <w:rPr>
          <w:sz w:val="24"/>
        </w:rPr>
        <w:t>« 01 »  березня</w:t>
      </w:r>
      <w:r w:rsidR="00A21390">
        <w:rPr>
          <w:sz w:val="24"/>
        </w:rPr>
        <w:t xml:space="preserve"> 2019 р.                                                                                                                                                                                                                                                                                                                                                                                                                                                                                                                                                                                                                                                                                                                                                                                                                                                                                                                                                                                                                                                   </w:t>
      </w:r>
      <w:r w:rsidR="00A21390">
        <w:rPr>
          <w:b/>
          <w:sz w:val="24"/>
        </w:rPr>
        <w:t xml:space="preserve">                                                                </w:t>
      </w:r>
      <w:r w:rsidR="00A21390">
        <w:rPr>
          <w:sz w:val="24"/>
        </w:rPr>
        <w:t xml:space="preserve">                                                                                                                                                                                                                                                                                                                                        </w:t>
      </w:r>
    </w:p>
    <w:p w:rsidR="00A21390" w:rsidRDefault="00A21390" w:rsidP="00A21390">
      <w:pPr>
        <w:pStyle w:val="a5"/>
        <w:spacing w:before="0" w:after="0"/>
      </w:pPr>
      <w:r>
        <w:t xml:space="preserve">                                                                                                                                                                                                                                                                                          м. Яворів</w:t>
      </w:r>
    </w:p>
    <w:p w:rsidR="00A21390" w:rsidRDefault="00A21390" w:rsidP="00A21390">
      <w:pPr>
        <w:rPr>
          <w:b/>
          <w:szCs w:val="28"/>
        </w:rPr>
      </w:pPr>
    </w:p>
    <w:p w:rsidR="00A21390" w:rsidRDefault="00A21390" w:rsidP="00A21390">
      <w:pPr>
        <w:rPr>
          <w:b/>
          <w:szCs w:val="28"/>
        </w:rPr>
      </w:pPr>
    </w:p>
    <w:p w:rsidR="00A21390" w:rsidRDefault="00A21390" w:rsidP="00A21390">
      <w:pPr>
        <w:jc w:val="both"/>
        <w:rPr>
          <w:b/>
          <w:szCs w:val="28"/>
        </w:rPr>
      </w:pPr>
      <w:r w:rsidRPr="00174EA8">
        <w:rPr>
          <w:b/>
          <w:szCs w:val="28"/>
        </w:rPr>
        <w:t xml:space="preserve">Про затвердження Програми </w:t>
      </w:r>
      <w:r w:rsidRPr="00A21390">
        <w:rPr>
          <w:b/>
          <w:szCs w:val="28"/>
        </w:rPr>
        <w:t xml:space="preserve">підтримки </w:t>
      </w:r>
    </w:p>
    <w:p w:rsidR="00A21390" w:rsidRDefault="00A21390" w:rsidP="00A21390">
      <w:pPr>
        <w:jc w:val="both"/>
        <w:rPr>
          <w:b/>
          <w:szCs w:val="28"/>
        </w:rPr>
      </w:pPr>
      <w:r w:rsidRPr="00A21390">
        <w:rPr>
          <w:b/>
          <w:szCs w:val="28"/>
        </w:rPr>
        <w:t xml:space="preserve">розвитку малого підприємництва в </w:t>
      </w:r>
    </w:p>
    <w:p w:rsidR="00A21390" w:rsidRDefault="00A21390" w:rsidP="00A21390">
      <w:pPr>
        <w:jc w:val="both"/>
        <w:rPr>
          <w:b/>
          <w:bCs/>
          <w:color w:val="000000"/>
          <w:szCs w:val="28"/>
          <w:shd w:val="clear" w:color="auto" w:fill="FFFFFF"/>
        </w:rPr>
      </w:pPr>
      <w:r w:rsidRPr="00A21390">
        <w:rPr>
          <w:b/>
          <w:szCs w:val="28"/>
        </w:rPr>
        <w:t>Яворівському районі на 2019</w:t>
      </w:r>
      <w:r w:rsidR="008F012A">
        <w:rPr>
          <w:b/>
          <w:szCs w:val="28"/>
        </w:rPr>
        <w:t>-2021</w:t>
      </w:r>
      <w:r w:rsidRPr="00A21390">
        <w:rPr>
          <w:b/>
          <w:szCs w:val="28"/>
        </w:rPr>
        <w:t xml:space="preserve"> р</w:t>
      </w:r>
      <w:r w:rsidR="008F012A">
        <w:rPr>
          <w:b/>
          <w:szCs w:val="28"/>
        </w:rPr>
        <w:t>оки</w:t>
      </w:r>
    </w:p>
    <w:p w:rsidR="00A21390" w:rsidRPr="00372D9E" w:rsidRDefault="00A21390" w:rsidP="00A21390">
      <w:pPr>
        <w:jc w:val="both"/>
        <w:rPr>
          <w:b/>
          <w:bCs/>
          <w:color w:val="000000"/>
          <w:szCs w:val="28"/>
          <w:shd w:val="clear" w:color="auto" w:fill="FFFFFF"/>
        </w:rPr>
      </w:pPr>
    </w:p>
    <w:p w:rsidR="00A21390" w:rsidRPr="00D74A6F" w:rsidRDefault="009366A2" w:rsidP="009366A2">
      <w:pPr>
        <w:ind w:left="33"/>
        <w:jc w:val="both"/>
        <w:rPr>
          <w:szCs w:val="28"/>
        </w:rPr>
      </w:pPr>
      <w:r>
        <w:tab/>
      </w:r>
      <w:r w:rsidR="00A21390">
        <w:t>Керуючись п. 16 ч. 1 ст. 43 Закону України «Про місцеве самоврядування в Україні», з метою</w:t>
      </w:r>
      <w:r w:rsidR="008B27D7">
        <w:t xml:space="preserve"> </w:t>
      </w:r>
      <w:r w:rsidR="008B27D7">
        <w:rPr>
          <w:szCs w:val="28"/>
        </w:rPr>
        <w:t>забезпечення</w:t>
      </w:r>
      <w:r w:rsidR="008B27D7" w:rsidRPr="0009179F">
        <w:rPr>
          <w:szCs w:val="28"/>
        </w:rPr>
        <w:t xml:space="preserve"> сприятливих умов для ств</w:t>
      </w:r>
      <w:r w:rsidR="008B27D7">
        <w:rPr>
          <w:szCs w:val="28"/>
        </w:rPr>
        <w:t xml:space="preserve">орення нових малих підприємств, </w:t>
      </w:r>
      <w:r>
        <w:rPr>
          <w:szCs w:val="28"/>
        </w:rPr>
        <w:t>розвитку</w:t>
      </w:r>
      <w:r w:rsidR="008B27D7" w:rsidRPr="0009179F">
        <w:rPr>
          <w:szCs w:val="28"/>
        </w:rPr>
        <w:t xml:space="preserve"> сучасної інфраструктури підтримки бізнесу</w:t>
      </w:r>
      <w:r w:rsidR="00A21390">
        <w:t>,</w:t>
      </w:r>
      <w:r w:rsidRPr="009366A2">
        <w:rPr>
          <w:szCs w:val="28"/>
        </w:rPr>
        <w:t xml:space="preserve"> </w:t>
      </w:r>
      <w:r>
        <w:rPr>
          <w:szCs w:val="28"/>
        </w:rPr>
        <w:t>залучення капіталу та</w:t>
      </w:r>
      <w:r w:rsidRPr="0009179F">
        <w:rPr>
          <w:szCs w:val="28"/>
        </w:rPr>
        <w:t xml:space="preserve"> інвестицій</w:t>
      </w:r>
      <w:r>
        <w:rPr>
          <w:szCs w:val="28"/>
        </w:rPr>
        <w:t xml:space="preserve"> в економіку району,</w:t>
      </w:r>
      <w:r w:rsidR="00A21390">
        <w:t xml:space="preserve"> враховуючи рекомендації постійної комісії</w:t>
      </w:r>
      <w:r w:rsidR="00A21390" w:rsidRPr="007D4F64">
        <w:t xml:space="preserve"> районної ради</w:t>
      </w:r>
      <w:r w:rsidR="00A21390">
        <w:t xml:space="preserve"> з питань економіки, бюджету, фінансів та пропозиції Яворівської райдержадміністрації</w:t>
      </w:r>
      <w:r w:rsidR="00A21390" w:rsidRPr="007D4F64">
        <w:t xml:space="preserve">, Яворівська районна рада </w:t>
      </w:r>
    </w:p>
    <w:p w:rsidR="00A21390" w:rsidRPr="007D4F64" w:rsidRDefault="00A21390" w:rsidP="00A21390">
      <w:pPr>
        <w:rPr>
          <w:szCs w:val="28"/>
        </w:rPr>
      </w:pPr>
    </w:p>
    <w:p w:rsidR="00A21390" w:rsidRPr="007D4F64" w:rsidRDefault="00A21390" w:rsidP="00A21390">
      <w:pPr>
        <w:ind w:firstLine="720"/>
        <w:jc w:val="center"/>
        <w:rPr>
          <w:b/>
          <w:bCs/>
          <w:szCs w:val="28"/>
        </w:rPr>
      </w:pPr>
      <w:r w:rsidRPr="007D4F64">
        <w:rPr>
          <w:b/>
          <w:bCs/>
          <w:szCs w:val="28"/>
        </w:rPr>
        <w:t>ВИРІШИЛА :</w:t>
      </w:r>
    </w:p>
    <w:p w:rsidR="00A21390" w:rsidRPr="007D4F64" w:rsidRDefault="00A21390" w:rsidP="00A21390">
      <w:pPr>
        <w:pStyle w:val="a3"/>
        <w:tabs>
          <w:tab w:val="clear" w:pos="4320"/>
          <w:tab w:val="clear" w:pos="8640"/>
        </w:tabs>
        <w:rPr>
          <w:rFonts w:ascii="Times New Roman" w:hAnsi="Times New Roman"/>
          <w:szCs w:val="28"/>
        </w:rPr>
      </w:pPr>
    </w:p>
    <w:p w:rsidR="00A21390" w:rsidRPr="00F632C3" w:rsidRDefault="00A21390" w:rsidP="00A21390">
      <w:pPr>
        <w:jc w:val="both"/>
        <w:rPr>
          <w:color w:val="000000"/>
          <w:szCs w:val="28"/>
          <w:shd w:val="clear" w:color="auto" w:fill="FFFFFF"/>
        </w:rPr>
      </w:pPr>
      <w:r>
        <w:tab/>
        <w:t>1. Затвердити</w:t>
      </w:r>
      <w:r>
        <w:rPr>
          <w:szCs w:val="28"/>
        </w:rPr>
        <w:t xml:space="preserve"> Програму </w:t>
      </w:r>
      <w:r w:rsidR="00EF6496">
        <w:rPr>
          <w:szCs w:val="28"/>
        </w:rPr>
        <w:t>підтримки розвитку малого підприємництва в Яворівському районі на 2019</w:t>
      </w:r>
      <w:r w:rsidR="008F012A">
        <w:rPr>
          <w:szCs w:val="28"/>
        </w:rPr>
        <w:t>-2021 роки</w:t>
      </w:r>
      <w:r w:rsidR="00EF6496">
        <w:t xml:space="preserve"> </w:t>
      </w:r>
      <w:r>
        <w:t>згідно додатку № 1.</w:t>
      </w:r>
    </w:p>
    <w:p w:rsidR="00A21390" w:rsidRDefault="00A21390" w:rsidP="00A21390">
      <w:pPr>
        <w:ind w:right="-1"/>
        <w:jc w:val="both"/>
        <w:rPr>
          <w:szCs w:val="28"/>
        </w:rPr>
      </w:pPr>
    </w:p>
    <w:p w:rsidR="00A21390" w:rsidRPr="00F632C3" w:rsidRDefault="00A21390" w:rsidP="00A21390">
      <w:pPr>
        <w:ind w:right="-1" w:firstLine="720"/>
        <w:jc w:val="both"/>
        <w:rPr>
          <w:szCs w:val="28"/>
        </w:rPr>
      </w:pPr>
      <w:r>
        <w:rPr>
          <w:szCs w:val="28"/>
        </w:rPr>
        <w:t>2</w:t>
      </w:r>
      <w:r w:rsidRPr="00F632C3">
        <w:rPr>
          <w:szCs w:val="28"/>
        </w:rPr>
        <w:t xml:space="preserve">.  </w:t>
      </w:r>
      <w:r>
        <w:rPr>
          <w:rFonts w:eastAsia="Calibri"/>
          <w:color w:val="000000"/>
          <w:szCs w:val="28"/>
          <w:shd w:val="clear" w:color="auto" w:fill="FFFFFF"/>
          <w:lang w:eastAsia="uk-UA"/>
        </w:rPr>
        <w:t>Яворівськ</w:t>
      </w:r>
      <w:r w:rsidR="00EF6496">
        <w:rPr>
          <w:rFonts w:eastAsia="Calibri"/>
          <w:color w:val="000000"/>
          <w:szCs w:val="28"/>
          <w:shd w:val="clear" w:color="auto" w:fill="FFFFFF"/>
          <w:lang w:eastAsia="uk-UA"/>
        </w:rPr>
        <w:t xml:space="preserve">ій </w:t>
      </w:r>
      <w:r>
        <w:rPr>
          <w:szCs w:val="28"/>
        </w:rPr>
        <w:t>райдержадміністрації</w:t>
      </w:r>
      <w:r w:rsidR="00EF6496">
        <w:rPr>
          <w:szCs w:val="28"/>
        </w:rPr>
        <w:t xml:space="preserve"> (І. </w:t>
      </w:r>
      <w:proofErr w:type="spellStart"/>
      <w:r w:rsidR="00EF6496">
        <w:rPr>
          <w:szCs w:val="28"/>
        </w:rPr>
        <w:t>Самардак</w:t>
      </w:r>
      <w:proofErr w:type="spellEnd"/>
      <w:r w:rsidR="00EF6496">
        <w:rPr>
          <w:szCs w:val="28"/>
        </w:rPr>
        <w:t>)</w:t>
      </w:r>
      <w:r>
        <w:rPr>
          <w:szCs w:val="28"/>
        </w:rPr>
        <w:t xml:space="preserve"> </w:t>
      </w:r>
      <w:r w:rsidRPr="00F632C3">
        <w:rPr>
          <w:szCs w:val="28"/>
        </w:rPr>
        <w:t>на сесії районної ради інформувати депутатів про хід виконання даної Програми.</w:t>
      </w:r>
    </w:p>
    <w:p w:rsidR="00A21390" w:rsidRPr="00F632C3" w:rsidRDefault="00A21390" w:rsidP="00A21390">
      <w:pPr>
        <w:ind w:right="-1"/>
        <w:jc w:val="both"/>
        <w:rPr>
          <w:szCs w:val="28"/>
        </w:rPr>
      </w:pPr>
    </w:p>
    <w:p w:rsidR="00A21390" w:rsidRDefault="00A21390" w:rsidP="00A21390">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w:t>
      </w:r>
      <w:r w:rsidR="00EF6496">
        <w:rPr>
          <w:szCs w:val="28"/>
        </w:rPr>
        <w:t>о</w:t>
      </w:r>
      <w:proofErr w:type="spellEnd"/>
      <w:r w:rsidR="00EF6496">
        <w:rPr>
          <w:szCs w:val="28"/>
        </w:rPr>
        <w:t>) та з питань промисловості, підприємництва, інфраструктури та управління майном (В.Рубай</w:t>
      </w:r>
      <w:r>
        <w:rPr>
          <w:szCs w:val="28"/>
        </w:rPr>
        <w:t>).</w:t>
      </w:r>
    </w:p>
    <w:p w:rsidR="00A21390" w:rsidRDefault="00A21390" w:rsidP="00A21390">
      <w:pPr>
        <w:ind w:right="-1"/>
        <w:jc w:val="both"/>
        <w:rPr>
          <w:szCs w:val="28"/>
        </w:rPr>
      </w:pPr>
    </w:p>
    <w:p w:rsidR="00A21390" w:rsidRDefault="00A21390" w:rsidP="00A21390">
      <w:pPr>
        <w:ind w:right="-1"/>
        <w:jc w:val="both"/>
        <w:rPr>
          <w:szCs w:val="28"/>
        </w:rPr>
      </w:pPr>
    </w:p>
    <w:p w:rsidR="00A21390" w:rsidRDefault="00A21390" w:rsidP="00A21390">
      <w:pPr>
        <w:ind w:right="-1"/>
        <w:jc w:val="both"/>
        <w:rPr>
          <w:szCs w:val="28"/>
        </w:rPr>
      </w:pPr>
    </w:p>
    <w:p w:rsidR="00A21390" w:rsidRDefault="00A21390" w:rsidP="00A21390">
      <w:pPr>
        <w:jc w:val="both"/>
        <w:rPr>
          <w:szCs w:val="28"/>
        </w:rPr>
      </w:pPr>
      <w:r>
        <w:rPr>
          <w:szCs w:val="28"/>
        </w:rPr>
        <w:t xml:space="preserve">Голова районної ради                                                                           В. </w:t>
      </w:r>
      <w:proofErr w:type="spellStart"/>
      <w:r>
        <w:rPr>
          <w:szCs w:val="28"/>
        </w:rPr>
        <w:t>Сичак</w:t>
      </w:r>
      <w:proofErr w:type="spellEnd"/>
    </w:p>
    <w:p w:rsidR="00A21390" w:rsidRDefault="00A21390" w:rsidP="00A21390"/>
    <w:p w:rsidR="002D601E" w:rsidRDefault="002D601E"/>
    <w:p w:rsidR="00215EAB" w:rsidRDefault="00215EAB"/>
    <w:p w:rsidR="00215EAB" w:rsidRDefault="00215EAB"/>
    <w:p w:rsidR="00215EAB" w:rsidRDefault="00215EAB"/>
    <w:p w:rsidR="00215EAB" w:rsidRDefault="00215EAB"/>
    <w:p w:rsidR="00215EAB" w:rsidRDefault="00215EAB"/>
    <w:p w:rsidR="00215EAB" w:rsidRDefault="00215EAB" w:rsidP="00215EAB">
      <w:pPr>
        <w:jc w:val="right"/>
      </w:pPr>
      <w:r>
        <w:t>Додаток № 1</w:t>
      </w:r>
    </w:p>
    <w:p w:rsidR="00215EAB" w:rsidRDefault="00215EAB" w:rsidP="00215EAB">
      <w:pPr>
        <w:jc w:val="right"/>
      </w:pPr>
      <w:r>
        <w:t>до рішення районної ради</w:t>
      </w:r>
    </w:p>
    <w:p w:rsidR="00215EAB" w:rsidRDefault="00F21551" w:rsidP="00215EAB">
      <w:pPr>
        <w:jc w:val="right"/>
      </w:pPr>
      <w:r>
        <w:t>від «01» березня 2019 року № 475</w:t>
      </w:r>
    </w:p>
    <w:p w:rsidR="00215EAB" w:rsidRDefault="00215EAB" w:rsidP="00215EAB">
      <w:pPr>
        <w:jc w:val="right"/>
      </w:pPr>
    </w:p>
    <w:p w:rsidR="00215EAB" w:rsidRDefault="00215EAB" w:rsidP="00215EAB">
      <w:pPr>
        <w:jc w:val="right"/>
      </w:pPr>
    </w:p>
    <w:p w:rsidR="00215EAB" w:rsidRDefault="00215EAB" w:rsidP="00215EAB">
      <w:pPr>
        <w:jc w:val="right"/>
      </w:pPr>
    </w:p>
    <w:p w:rsidR="00215EAB" w:rsidRDefault="00215EAB" w:rsidP="00215EAB">
      <w:pPr>
        <w:jc w:val="right"/>
      </w:pPr>
    </w:p>
    <w:p w:rsidR="00215EAB" w:rsidRPr="00215EAB" w:rsidRDefault="00215EAB" w:rsidP="00215EAB">
      <w:pPr>
        <w:jc w:val="center"/>
        <w:rPr>
          <w:b/>
          <w:bCs/>
          <w:sz w:val="36"/>
          <w:szCs w:val="36"/>
        </w:rPr>
      </w:pPr>
      <w:r w:rsidRPr="00215EAB">
        <w:rPr>
          <w:b/>
          <w:bCs/>
          <w:sz w:val="36"/>
          <w:szCs w:val="36"/>
        </w:rPr>
        <w:t>ПРОГРАМА</w:t>
      </w:r>
    </w:p>
    <w:p w:rsidR="00215EAB" w:rsidRDefault="00215EAB" w:rsidP="00215EAB">
      <w:pPr>
        <w:pStyle w:val="a5"/>
        <w:spacing w:before="0" w:after="0"/>
        <w:jc w:val="center"/>
        <w:rPr>
          <w:b/>
          <w:sz w:val="36"/>
          <w:szCs w:val="36"/>
        </w:rPr>
      </w:pPr>
      <w:r w:rsidRPr="00215EAB">
        <w:rPr>
          <w:b/>
          <w:sz w:val="36"/>
          <w:szCs w:val="36"/>
        </w:rPr>
        <w:t>розвитку малого підприємництва</w:t>
      </w:r>
    </w:p>
    <w:p w:rsidR="00215EAB" w:rsidRPr="00215EAB" w:rsidRDefault="00215EAB" w:rsidP="00215EAB">
      <w:pPr>
        <w:pStyle w:val="a5"/>
        <w:spacing w:before="0" w:after="0"/>
        <w:jc w:val="center"/>
        <w:rPr>
          <w:b/>
          <w:sz w:val="36"/>
          <w:szCs w:val="36"/>
        </w:rPr>
      </w:pPr>
      <w:r w:rsidRPr="00215EAB">
        <w:rPr>
          <w:b/>
          <w:sz w:val="36"/>
          <w:szCs w:val="36"/>
        </w:rPr>
        <w:t xml:space="preserve"> у Яворівському районі</w:t>
      </w:r>
    </w:p>
    <w:p w:rsidR="00215EAB" w:rsidRPr="00215EAB" w:rsidRDefault="00215EAB" w:rsidP="00215EAB">
      <w:pPr>
        <w:pStyle w:val="a5"/>
        <w:spacing w:before="0" w:after="0"/>
        <w:jc w:val="center"/>
        <w:rPr>
          <w:b/>
          <w:sz w:val="36"/>
          <w:szCs w:val="36"/>
        </w:rPr>
      </w:pPr>
      <w:r w:rsidRPr="00215EAB">
        <w:rPr>
          <w:b/>
          <w:sz w:val="36"/>
          <w:szCs w:val="36"/>
        </w:rPr>
        <w:t xml:space="preserve">на 2019-2021 </w:t>
      </w:r>
      <w:proofErr w:type="spellStart"/>
      <w:r w:rsidRPr="00215EAB">
        <w:rPr>
          <w:b/>
          <w:sz w:val="36"/>
          <w:szCs w:val="36"/>
        </w:rPr>
        <w:t>р.р</w:t>
      </w:r>
      <w:proofErr w:type="spellEnd"/>
      <w:r w:rsidRPr="00215EAB">
        <w:rPr>
          <w:b/>
          <w:sz w:val="36"/>
          <w:szCs w:val="36"/>
        </w:rPr>
        <w:t>.</w:t>
      </w:r>
    </w:p>
    <w:p w:rsidR="00215EAB" w:rsidRDefault="00215EAB" w:rsidP="00215EAB">
      <w:pPr>
        <w:jc w:val="right"/>
      </w:pPr>
    </w:p>
    <w:p w:rsidR="00F21551" w:rsidRPr="00716437" w:rsidRDefault="00F21551" w:rsidP="00F21551">
      <w:pPr>
        <w:jc w:val="center"/>
        <w:rPr>
          <w:sz w:val="32"/>
          <w:szCs w:val="32"/>
        </w:rPr>
      </w:pPr>
      <w:r w:rsidRPr="00716437">
        <w:rPr>
          <w:b/>
          <w:sz w:val="32"/>
          <w:szCs w:val="32"/>
        </w:rPr>
        <w:t>Паспорт</w:t>
      </w:r>
    </w:p>
    <w:p w:rsidR="00F21551" w:rsidRPr="00716437" w:rsidRDefault="00F21551" w:rsidP="00F21551">
      <w:pPr>
        <w:jc w:val="center"/>
        <w:rPr>
          <w:b/>
          <w:szCs w:val="28"/>
        </w:rPr>
      </w:pPr>
      <w:r w:rsidRPr="00716437">
        <w:rPr>
          <w:b/>
          <w:szCs w:val="28"/>
        </w:rPr>
        <w:t>Програми розвитку малого підприємництва у Яворівському районі на  2019 – 2020 роки</w:t>
      </w:r>
    </w:p>
    <w:p w:rsidR="00F21551" w:rsidRDefault="00F21551" w:rsidP="00F21551">
      <w:pPr>
        <w:rPr>
          <w:b/>
          <w:sz w:val="26"/>
          <w:szCs w:val="26"/>
        </w:rPr>
      </w:pPr>
    </w:p>
    <w:p w:rsidR="00F21551" w:rsidRDefault="00F21551" w:rsidP="00F21551">
      <w:pPr>
        <w:rPr>
          <w:sz w:val="26"/>
          <w:szCs w:val="26"/>
        </w:rPr>
      </w:pPr>
      <w:r w:rsidRPr="00515B99">
        <w:rPr>
          <w:b/>
          <w:sz w:val="26"/>
          <w:szCs w:val="26"/>
        </w:rPr>
        <w:t xml:space="preserve"> </w:t>
      </w:r>
    </w:p>
    <w:p w:rsidR="00F21551" w:rsidRDefault="00F21551" w:rsidP="00F21551">
      <w:pPr>
        <w:rPr>
          <w:sz w:val="26"/>
          <w:szCs w:val="26"/>
        </w:rPr>
      </w:pPr>
      <w:r>
        <w:rPr>
          <w:sz w:val="26"/>
          <w:szCs w:val="26"/>
        </w:rPr>
        <w:t xml:space="preserve"> </w:t>
      </w:r>
      <w:r>
        <w:rPr>
          <w:b/>
          <w:sz w:val="26"/>
          <w:szCs w:val="26"/>
        </w:rPr>
        <w:t>1</w:t>
      </w:r>
      <w:r w:rsidRPr="00716437">
        <w:rPr>
          <w:b/>
          <w:sz w:val="26"/>
          <w:szCs w:val="26"/>
        </w:rPr>
        <w:t>.</w:t>
      </w:r>
      <w:r>
        <w:rPr>
          <w:b/>
          <w:sz w:val="26"/>
          <w:szCs w:val="26"/>
        </w:rPr>
        <w:t xml:space="preserve">   </w:t>
      </w:r>
      <w:r w:rsidRPr="00716437">
        <w:rPr>
          <w:sz w:val="26"/>
          <w:szCs w:val="26"/>
        </w:rPr>
        <w:t>Ініціатор розроблення програми</w:t>
      </w:r>
      <w:r>
        <w:rPr>
          <w:sz w:val="26"/>
          <w:szCs w:val="26"/>
        </w:rPr>
        <w:t xml:space="preserve">               Яворівська районна державна </w:t>
      </w:r>
    </w:p>
    <w:p w:rsidR="00F21551" w:rsidRDefault="00F21551" w:rsidP="00F21551">
      <w:pPr>
        <w:rPr>
          <w:sz w:val="26"/>
          <w:szCs w:val="26"/>
        </w:rPr>
      </w:pPr>
      <w:r>
        <w:rPr>
          <w:sz w:val="26"/>
          <w:szCs w:val="26"/>
        </w:rPr>
        <w:t xml:space="preserve">                                                                              а</w:t>
      </w:r>
      <w:r w:rsidR="00577177">
        <w:rPr>
          <w:sz w:val="26"/>
          <w:szCs w:val="26"/>
        </w:rPr>
        <w:t>дміністрація</w:t>
      </w:r>
    </w:p>
    <w:p w:rsidR="00F21551" w:rsidRDefault="00F21551" w:rsidP="00F21551">
      <w:pPr>
        <w:rPr>
          <w:b/>
          <w:sz w:val="26"/>
          <w:szCs w:val="26"/>
        </w:rPr>
      </w:pPr>
    </w:p>
    <w:p w:rsidR="00F21551" w:rsidRDefault="00F21551" w:rsidP="00F21551">
      <w:pPr>
        <w:tabs>
          <w:tab w:val="left" w:pos="5812"/>
        </w:tabs>
        <w:rPr>
          <w:b/>
          <w:sz w:val="26"/>
          <w:szCs w:val="26"/>
        </w:rPr>
      </w:pPr>
      <w:r>
        <w:rPr>
          <w:b/>
          <w:sz w:val="26"/>
          <w:szCs w:val="26"/>
        </w:rPr>
        <w:t xml:space="preserve">2. </w:t>
      </w:r>
      <w:r>
        <w:rPr>
          <w:sz w:val="26"/>
          <w:szCs w:val="26"/>
        </w:rPr>
        <w:t>Р</w:t>
      </w:r>
      <w:r w:rsidRPr="006F398B">
        <w:rPr>
          <w:sz w:val="26"/>
          <w:szCs w:val="26"/>
        </w:rPr>
        <w:t>озробник програми</w:t>
      </w:r>
      <w:r>
        <w:rPr>
          <w:b/>
          <w:sz w:val="26"/>
          <w:szCs w:val="26"/>
        </w:rPr>
        <w:t xml:space="preserve">                                     </w:t>
      </w:r>
      <w:r w:rsidRPr="006F398B">
        <w:rPr>
          <w:sz w:val="26"/>
          <w:szCs w:val="26"/>
        </w:rPr>
        <w:t>Відділ економічного</w:t>
      </w:r>
      <w:r>
        <w:rPr>
          <w:b/>
          <w:sz w:val="26"/>
          <w:szCs w:val="26"/>
        </w:rPr>
        <w:t xml:space="preserve"> </w:t>
      </w:r>
      <w:r w:rsidRPr="004F6012">
        <w:rPr>
          <w:sz w:val="26"/>
          <w:szCs w:val="26"/>
        </w:rPr>
        <w:t>розвитку</w:t>
      </w:r>
    </w:p>
    <w:p w:rsidR="00F21551" w:rsidRDefault="00F21551" w:rsidP="00F21551">
      <w:pPr>
        <w:tabs>
          <w:tab w:val="left" w:pos="5812"/>
        </w:tabs>
        <w:rPr>
          <w:sz w:val="26"/>
          <w:szCs w:val="26"/>
        </w:rPr>
      </w:pPr>
      <w:r>
        <w:rPr>
          <w:sz w:val="26"/>
          <w:szCs w:val="26"/>
        </w:rPr>
        <w:t xml:space="preserve">                                                                             торгівлі та промисловості</w:t>
      </w:r>
    </w:p>
    <w:p w:rsidR="00F21551" w:rsidRDefault="00F21551" w:rsidP="00F21551">
      <w:pPr>
        <w:tabs>
          <w:tab w:val="left" w:pos="5812"/>
        </w:tabs>
        <w:jc w:val="center"/>
        <w:rPr>
          <w:sz w:val="26"/>
          <w:szCs w:val="26"/>
        </w:rPr>
      </w:pPr>
      <w:r>
        <w:rPr>
          <w:sz w:val="26"/>
          <w:szCs w:val="26"/>
        </w:rPr>
        <w:t xml:space="preserve">                                              управління економічної</w:t>
      </w:r>
    </w:p>
    <w:p w:rsidR="00F21551" w:rsidRDefault="00F21551" w:rsidP="00F21551">
      <w:pPr>
        <w:tabs>
          <w:tab w:val="left" w:pos="5812"/>
        </w:tabs>
        <w:jc w:val="center"/>
        <w:rPr>
          <w:sz w:val="26"/>
          <w:szCs w:val="26"/>
        </w:rPr>
      </w:pPr>
      <w:r>
        <w:rPr>
          <w:sz w:val="26"/>
          <w:szCs w:val="26"/>
        </w:rPr>
        <w:t xml:space="preserve">                                                          політики та агропромислового</w:t>
      </w:r>
    </w:p>
    <w:p w:rsidR="00F21551" w:rsidRDefault="00F21551" w:rsidP="00F21551">
      <w:pPr>
        <w:tabs>
          <w:tab w:val="left" w:pos="5812"/>
        </w:tabs>
        <w:jc w:val="center"/>
        <w:rPr>
          <w:sz w:val="26"/>
          <w:szCs w:val="26"/>
        </w:rPr>
      </w:pPr>
      <w:r>
        <w:rPr>
          <w:sz w:val="26"/>
          <w:szCs w:val="26"/>
        </w:rPr>
        <w:t xml:space="preserve">                                                           розвитку Яворівської районної</w:t>
      </w:r>
    </w:p>
    <w:p w:rsidR="00F21551" w:rsidRDefault="00F21551" w:rsidP="00F21551">
      <w:pPr>
        <w:tabs>
          <w:tab w:val="left" w:pos="5812"/>
        </w:tabs>
        <w:rPr>
          <w:sz w:val="26"/>
          <w:szCs w:val="26"/>
        </w:rPr>
      </w:pPr>
      <w:r>
        <w:rPr>
          <w:sz w:val="26"/>
          <w:szCs w:val="26"/>
        </w:rPr>
        <w:t xml:space="preserve">                                                                 </w:t>
      </w:r>
      <w:r w:rsidR="00577177">
        <w:rPr>
          <w:sz w:val="26"/>
          <w:szCs w:val="26"/>
        </w:rPr>
        <w:t xml:space="preserve">           </w:t>
      </w:r>
      <w:r>
        <w:rPr>
          <w:sz w:val="26"/>
          <w:szCs w:val="26"/>
        </w:rPr>
        <w:t xml:space="preserve"> державної адміністрації</w:t>
      </w:r>
    </w:p>
    <w:p w:rsidR="00F21551" w:rsidRDefault="00F21551" w:rsidP="00F21551">
      <w:pPr>
        <w:tabs>
          <w:tab w:val="left" w:pos="5812"/>
        </w:tabs>
        <w:rPr>
          <w:sz w:val="26"/>
          <w:szCs w:val="26"/>
        </w:rPr>
      </w:pPr>
    </w:p>
    <w:p w:rsidR="00F21551" w:rsidRDefault="00F21551" w:rsidP="00F21551">
      <w:pPr>
        <w:tabs>
          <w:tab w:val="left" w:pos="5812"/>
        </w:tabs>
        <w:rPr>
          <w:b/>
          <w:sz w:val="26"/>
          <w:szCs w:val="26"/>
        </w:rPr>
      </w:pPr>
      <w:r>
        <w:rPr>
          <w:b/>
          <w:sz w:val="26"/>
          <w:szCs w:val="26"/>
        </w:rPr>
        <w:t xml:space="preserve">3. </w:t>
      </w:r>
      <w:r>
        <w:rPr>
          <w:sz w:val="26"/>
          <w:szCs w:val="26"/>
        </w:rPr>
        <w:t>Відповідальний виконавець програми</w:t>
      </w:r>
      <w:r>
        <w:rPr>
          <w:b/>
          <w:sz w:val="26"/>
          <w:szCs w:val="26"/>
        </w:rPr>
        <w:t xml:space="preserve">          </w:t>
      </w:r>
      <w:r w:rsidRPr="006F398B">
        <w:rPr>
          <w:sz w:val="26"/>
          <w:szCs w:val="26"/>
        </w:rPr>
        <w:t>Відділ економічного</w:t>
      </w:r>
      <w:r>
        <w:rPr>
          <w:sz w:val="26"/>
          <w:szCs w:val="26"/>
        </w:rPr>
        <w:t xml:space="preserve"> розвитку</w:t>
      </w:r>
      <w:r>
        <w:rPr>
          <w:b/>
          <w:sz w:val="26"/>
          <w:szCs w:val="26"/>
        </w:rPr>
        <w:t xml:space="preserve"> </w:t>
      </w:r>
    </w:p>
    <w:p w:rsidR="00F21551" w:rsidRDefault="00F21551" w:rsidP="00F21551">
      <w:pPr>
        <w:tabs>
          <w:tab w:val="left" w:pos="5812"/>
        </w:tabs>
        <w:rPr>
          <w:sz w:val="26"/>
          <w:szCs w:val="26"/>
        </w:rPr>
      </w:pPr>
      <w:r>
        <w:rPr>
          <w:sz w:val="26"/>
          <w:szCs w:val="26"/>
        </w:rPr>
        <w:t xml:space="preserve">                                                                               торгівлі та промисловості</w:t>
      </w:r>
    </w:p>
    <w:p w:rsidR="00F21551" w:rsidRDefault="00F21551" w:rsidP="00F21551">
      <w:pPr>
        <w:tabs>
          <w:tab w:val="left" w:pos="5812"/>
        </w:tabs>
        <w:jc w:val="center"/>
        <w:rPr>
          <w:sz w:val="26"/>
          <w:szCs w:val="26"/>
        </w:rPr>
      </w:pPr>
      <w:r>
        <w:rPr>
          <w:sz w:val="26"/>
          <w:szCs w:val="26"/>
        </w:rPr>
        <w:t xml:space="preserve">                                                   управління економічної</w:t>
      </w:r>
    </w:p>
    <w:p w:rsidR="00F21551" w:rsidRDefault="00F21551" w:rsidP="00F21551">
      <w:pPr>
        <w:tabs>
          <w:tab w:val="left" w:pos="5812"/>
        </w:tabs>
        <w:jc w:val="center"/>
        <w:rPr>
          <w:sz w:val="26"/>
          <w:szCs w:val="26"/>
        </w:rPr>
      </w:pPr>
      <w:r>
        <w:rPr>
          <w:sz w:val="26"/>
          <w:szCs w:val="26"/>
        </w:rPr>
        <w:t xml:space="preserve">                                                               політики та агропромислового</w:t>
      </w:r>
    </w:p>
    <w:p w:rsidR="00F21551" w:rsidRDefault="00F21551" w:rsidP="00F21551">
      <w:pPr>
        <w:tabs>
          <w:tab w:val="left" w:pos="5812"/>
        </w:tabs>
        <w:jc w:val="center"/>
        <w:rPr>
          <w:sz w:val="26"/>
          <w:szCs w:val="26"/>
        </w:rPr>
      </w:pPr>
      <w:r>
        <w:rPr>
          <w:sz w:val="26"/>
          <w:szCs w:val="26"/>
        </w:rPr>
        <w:t xml:space="preserve">                                                                розвитку Яворівської районної</w:t>
      </w:r>
    </w:p>
    <w:p w:rsidR="00F21551" w:rsidRDefault="00F21551" w:rsidP="00F21551">
      <w:pPr>
        <w:tabs>
          <w:tab w:val="left" w:pos="5812"/>
        </w:tabs>
        <w:rPr>
          <w:sz w:val="26"/>
          <w:szCs w:val="26"/>
        </w:rPr>
      </w:pPr>
      <w:r>
        <w:rPr>
          <w:sz w:val="26"/>
          <w:szCs w:val="26"/>
        </w:rPr>
        <w:t xml:space="preserve">                                                                                       державної адміністрації</w:t>
      </w:r>
    </w:p>
    <w:p w:rsidR="00F21551" w:rsidRDefault="00F21551" w:rsidP="00F21551">
      <w:pPr>
        <w:tabs>
          <w:tab w:val="left" w:pos="5812"/>
        </w:tabs>
        <w:rPr>
          <w:sz w:val="26"/>
          <w:szCs w:val="26"/>
        </w:rPr>
      </w:pPr>
    </w:p>
    <w:p w:rsidR="00F21551" w:rsidRDefault="00F21551" w:rsidP="00F21551">
      <w:pPr>
        <w:tabs>
          <w:tab w:val="left" w:pos="5812"/>
        </w:tabs>
        <w:rPr>
          <w:b/>
          <w:sz w:val="26"/>
          <w:szCs w:val="26"/>
        </w:rPr>
      </w:pPr>
      <w:r>
        <w:rPr>
          <w:b/>
          <w:sz w:val="26"/>
          <w:szCs w:val="26"/>
        </w:rPr>
        <w:t xml:space="preserve">4. </w:t>
      </w:r>
      <w:r>
        <w:rPr>
          <w:sz w:val="26"/>
          <w:szCs w:val="26"/>
        </w:rPr>
        <w:t>Терміни реалізації програми</w:t>
      </w:r>
      <w:r>
        <w:rPr>
          <w:b/>
          <w:sz w:val="26"/>
          <w:szCs w:val="26"/>
        </w:rPr>
        <w:t xml:space="preserve">                           </w:t>
      </w:r>
      <w:r>
        <w:rPr>
          <w:sz w:val="26"/>
          <w:szCs w:val="26"/>
        </w:rPr>
        <w:t>2019 – 2021 роки</w:t>
      </w:r>
      <w:r>
        <w:rPr>
          <w:b/>
          <w:sz w:val="26"/>
          <w:szCs w:val="26"/>
        </w:rPr>
        <w:t xml:space="preserve"> </w:t>
      </w:r>
    </w:p>
    <w:p w:rsidR="00F21551" w:rsidRDefault="00F21551" w:rsidP="00F21551">
      <w:pPr>
        <w:tabs>
          <w:tab w:val="left" w:pos="5812"/>
        </w:tabs>
        <w:rPr>
          <w:b/>
          <w:sz w:val="26"/>
          <w:szCs w:val="26"/>
        </w:rPr>
      </w:pPr>
    </w:p>
    <w:p w:rsidR="00F21551" w:rsidRDefault="00F21551" w:rsidP="00F21551">
      <w:pPr>
        <w:tabs>
          <w:tab w:val="left" w:pos="5812"/>
        </w:tabs>
        <w:rPr>
          <w:b/>
          <w:sz w:val="26"/>
          <w:szCs w:val="26"/>
        </w:rPr>
      </w:pPr>
    </w:p>
    <w:p w:rsidR="00F21551" w:rsidRDefault="00F21551" w:rsidP="00F21551">
      <w:pPr>
        <w:tabs>
          <w:tab w:val="left" w:pos="5812"/>
        </w:tabs>
        <w:rPr>
          <w:sz w:val="26"/>
          <w:szCs w:val="26"/>
        </w:rPr>
      </w:pPr>
      <w:r>
        <w:rPr>
          <w:b/>
          <w:sz w:val="26"/>
          <w:szCs w:val="26"/>
        </w:rPr>
        <w:t xml:space="preserve">5. </w:t>
      </w:r>
      <w:r>
        <w:rPr>
          <w:sz w:val="26"/>
          <w:szCs w:val="26"/>
        </w:rPr>
        <w:t>Перелік місцевих бюджетів , які                      Районний бюджет</w:t>
      </w:r>
    </w:p>
    <w:p w:rsidR="00F21551" w:rsidRDefault="00F21551" w:rsidP="00F21551">
      <w:pPr>
        <w:tabs>
          <w:tab w:val="left" w:pos="5812"/>
        </w:tabs>
        <w:rPr>
          <w:sz w:val="26"/>
          <w:szCs w:val="26"/>
        </w:rPr>
      </w:pPr>
      <w:r>
        <w:rPr>
          <w:sz w:val="26"/>
          <w:szCs w:val="26"/>
        </w:rPr>
        <w:t xml:space="preserve">беруть участь у виконанні </w:t>
      </w:r>
    </w:p>
    <w:p w:rsidR="00F21551" w:rsidRDefault="00F21551" w:rsidP="00F21551">
      <w:pPr>
        <w:tabs>
          <w:tab w:val="left" w:pos="5812"/>
        </w:tabs>
        <w:rPr>
          <w:b/>
          <w:sz w:val="26"/>
          <w:szCs w:val="26"/>
        </w:rPr>
      </w:pPr>
      <w:r>
        <w:rPr>
          <w:sz w:val="26"/>
          <w:szCs w:val="26"/>
        </w:rPr>
        <w:t>програми ( для компетентних програм )</w:t>
      </w:r>
      <w:r>
        <w:rPr>
          <w:b/>
          <w:sz w:val="26"/>
          <w:szCs w:val="26"/>
        </w:rPr>
        <w:t xml:space="preserve">                 </w:t>
      </w:r>
    </w:p>
    <w:p w:rsidR="00F21551" w:rsidRDefault="00F21551" w:rsidP="00F21551">
      <w:pPr>
        <w:tabs>
          <w:tab w:val="left" w:pos="5812"/>
        </w:tabs>
        <w:rPr>
          <w:sz w:val="26"/>
          <w:szCs w:val="26"/>
        </w:rPr>
      </w:pPr>
      <w:r>
        <w:rPr>
          <w:sz w:val="26"/>
          <w:szCs w:val="26"/>
        </w:rPr>
        <w:t xml:space="preserve">                                                                                      </w:t>
      </w:r>
    </w:p>
    <w:p w:rsidR="00F21551" w:rsidRPr="00577177" w:rsidRDefault="00F21551" w:rsidP="00F21551">
      <w:pPr>
        <w:tabs>
          <w:tab w:val="left" w:pos="5812"/>
        </w:tabs>
        <w:rPr>
          <w:b/>
          <w:sz w:val="26"/>
          <w:szCs w:val="26"/>
        </w:rPr>
      </w:pPr>
      <w:r>
        <w:rPr>
          <w:b/>
          <w:sz w:val="26"/>
          <w:szCs w:val="26"/>
        </w:rPr>
        <w:t xml:space="preserve">6. </w:t>
      </w:r>
      <w:r w:rsidRPr="00C223C2">
        <w:rPr>
          <w:sz w:val="26"/>
          <w:szCs w:val="26"/>
        </w:rPr>
        <w:t xml:space="preserve">Загальний обсяг фінансових ресурсів, </w:t>
      </w:r>
      <w:r>
        <w:rPr>
          <w:sz w:val="26"/>
          <w:szCs w:val="26"/>
        </w:rPr>
        <w:t xml:space="preserve">            </w:t>
      </w:r>
      <w:r w:rsidRPr="00577177">
        <w:rPr>
          <w:b/>
          <w:sz w:val="26"/>
          <w:szCs w:val="26"/>
        </w:rPr>
        <w:t>50, 0 тис. грн.</w:t>
      </w:r>
    </w:p>
    <w:p w:rsidR="00F21551" w:rsidRPr="00C223C2" w:rsidRDefault="00F21551" w:rsidP="00F21551">
      <w:pPr>
        <w:tabs>
          <w:tab w:val="left" w:pos="5812"/>
        </w:tabs>
        <w:rPr>
          <w:sz w:val="26"/>
          <w:szCs w:val="26"/>
        </w:rPr>
      </w:pPr>
      <w:r w:rsidRPr="00C223C2">
        <w:rPr>
          <w:sz w:val="26"/>
          <w:szCs w:val="26"/>
        </w:rPr>
        <w:t xml:space="preserve">необхідних для реалізації </w:t>
      </w:r>
    </w:p>
    <w:p w:rsidR="00F21551" w:rsidRPr="00C223C2" w:rsidRDefault="00F21551" w:rsidP="00F21551">
      <w:pPr>
        <w:tabs>
          <w:tab w:val="left" w:pos="5812"/>
        </w:tabs>
        <w:rPr>
          <w:sz w:val="26"/>
          <w:szCs w:val="26"/>
        </w:rPr>
      </w:pPr>
      <w:r w:rsidRPr="00C223C2">
        <w:rPr>
          <w:sz w:val="26"/>
          <w:szCs w:val="26"/>
        </w:rPr>
        <w:t>програми, всього</w:t>
      </w:r>
    </w:p>
    <w:p w:rsidR="00F21551" w:rsidRDefault="00F21551" w:rsidP="00F21551">
      <w:pPr>
        <w:tabs>
          <w:tab w:val="left" w:pos="5812"/>
        </w:tabs>
        <w:rPr>
          <w:b/>
          <w:sz w:val="26"/>
          <w:szCs w:val="26"/>
        </w:rPr>
      </w:pPr>
    </w:p>
    <w:p w:rsidR="00F21551" w:rsidRDefault="00F21551" w:rsidP="00F21551">
      <w:pPr>
        <w:tabs>
          <w:tab w:val="left" w:pos="5812"/>
        </w:tabs>
        <w:rPr>
          <w:sz w:val="26"/>
          <w:szCs w:val="26"/>
        </w:rPr>
      </w:pPr>
      <w:r>
        <w:rPr>
          <w:sz w:val="26"/>
          <w:szCs w:val="26"/>
        </w:rPr>
        <w:t xml:space="preserve">                                                                                      </w:t>
      </w:r>
    </w:p>
    <w:p w:rsidR="00F21551" w:rsidRDefault="00F21551" w:rsidP="00F21551">
      <w:pPr>
        <w:tabs>
          <w:tab w:val="left" w:pos="5812"/>
        </w:tabs>
        <w:rPr>
          <w:sz w:val="26"/>
          <w:szCs w:val="26"/>
        </w:rPr>
      </w:pPr>
    </w:p>
    <w:p w:rsidR="00F21551" w:rsidRPr="00577177" w:rsidRDefault="00577177" w:rsidP="00577177">
      <w:pPr>
        <w:tabs>
          <w:tab w:val="left" w:pos="5812"/>
        </w:tabs>
        <w:jc w:val="center"/>
        <w:rPr>
          <w:b/>
          <w:sz w:val="26"/>
          <w:szCs w:val="26"/>
        </w:rPr>
      </w:pPr>
      <w:r>
        <w:rPr>
          <w:b/>
          <w:sz w:val="26"/>
          <w:szCs w:val="26"/>
        </w:rPr>
        <w:lastRenderedPageBreak/>
        <w:t>Вступ</w:t>
      </w:r>
    </w:p>
    <w:p w:rsidR="00F21551" w:rsidRDefault="00F21551" w:rsidP="00F21551">
      <w:pPr>
        <w:jc w:val="both"/>
      </w:pPr>
    </w:p>
    <w:p w:rsidR="00F21551" w:rsidRPr="003A7F81" w:rsidRDefault="00F21551" w:rsidP="00577177">
      <w:pPr>
        <w:ind w:firstLine="567"/>
        <w:jc w:val="both"/>
        <w:rPr>
          <w:szCs w:val="28"/>
        </w:rPr>
      </w:pPr>
      <w:r w:rsidRPr="003A7F81">
        <w:rPr>
          <w:szCs w:val="28"/>
        </w:rPr>
        <w:t xml:space="preserve">Програма розвитку малого підприємництва у Яворівському районі  на 2019-2021 роки (надалі – Програма) є важливим інструментом реалізації на місцевому рівні державної та регіональної політики підтримки підприємництва, зайнятості населення, інвестиційно-інноваційної стратегії та стратегії сталого розвитку. Програма визначає мету, завдання та пріоритети розвитку підприємництва, включає комплекс заходів (проектів), спрямованих на створення сприятливих умов розвитку підприємництва та надходження інвестицій та забезпечення економічного зростання. </w:t>
      </w:r>
    </w:p>
    <w:p w:rsidR="00F21551" w:rsidRPr="00B52F39" w:rsidRDefault="00F21551" w:rsidP="00577177">
      <w:pPr>
        <w:ind w:firstLine="426"/>
        <w:jc w:val="both"/>
        <w:rPr>
          <w:rStyle w:val="aa"/>
          <w:b w:val="0"/>
          <w:bCs w:val="0"/>
          <w:szCs w:val="28"/>
        </w:rPr>
      </w:pPr>
      <w:r w:rsidRPr="00BB7714">
        <w:rPr>
          <w:szCs w:val="28"/>
        </w:rPr>
        <w:t>Програма розроблена з урахуванням Закону України «Про розвиток та державну підтримку малого і середнього підприємництва України», Положення про Державну службу України з питань регуляторної політики та розвитку підприємництва, затвердженого Указом Президента України від 30.03.2012 року № 237/2012, наказ від 18.09.2012 року № 44 «Про затвердження методичних рекомендацій щодо формування і реалізації регіональних та місцевих рад</w:t>
      </w:r>
      <w:r>
        <w:rPr>
          <w:szCs w:val="28"/>
        </w:rPr>
        <w:t>.</w:t>
      </w:r>
      <w:r w:rsidRPr="00BB7714">
        <w:rPr>
          <w:szCs w:val="28"/>
        </w:rPr>
        <w:t xml:space="preserve"> </w:t>
      </w:r>
    </w:p>
    <w:p w:rsidR="00F21551" w:rsidRPr="00BB7714" w:rsidRDefault="00F21551" w:rsidP="00577177">
      <w:pPr>
        <w:pStyle w:val="Normal"/>
        <w:widowControl/>
        <w:suppressAutoHyphens/>
        <w:rPr>
          <w:sz w:val="28"/>
          <w:szCs w:val="28"/>
        </w:rPr>
      </w:pPr>
      <w:r w:rsidRPr="00BB7714">
        <w:rPr>
          <w:snapToGrid/>
          <w:sz w:val="28"/>
          <w:szCs w:val="28"/>
        </w:rPr>
        <w:t xml:space="preserve">Програма </w:t>
      </w:r>
      <w:r w:rsidRPr="00BB7714">
        <w:rPr>
          <w:sz w:val="28"/>
          <w:szCs w:val="28"/>
        </w:rPr>
        <w:t>розвитку малого підприємництва Яворівського району</w:t>
      </w:r>
      <w:r w:rsidRPr="00BB7714">
        <w:rPr>
          <w:snapToGrid/>
          <w:sz w:val="28"/>
          <w:szCs w:val="28"/>
        </w:rPr>
        <w:t xml:space="preserve"> </w:t>
      </w:r>
      <w:r w:rsidRPr="00BB7714">
        <w:rPr>
          <w:sz w:val="28"/>
          <w:szCs w:val="28"/>
        </w:rPr>
        <w:t>на 201</w:t>
      </w:r>
      <w:r>
        <w:rPr>
          <w:sz w:val="28"/>
          <w:szCs w:val="28"/>
        </w:rPr>
        <w:t>9</w:t>
      </w:r>
      <w:r w:rsidRPr="00BB7714">
        <w:rPr>
          <w:sz w:val="28"/>
          <w:szCs w:val="28"/>
        </w:rPr>
        <w:t>-20</w:t>
      </w:r>
      <w:r>
        <w:rPr>
          <w:sz w:val="28"/>
          <w:szCs w:val="28"/>
        </w:rPr>
        <w:t>21</w:t>
      </w:r>
      <w:r w:rsidRPr="00BB7714">
        <w:rPr>
          <w:sz w:val="28"/>
          <w:szCs w:val="28"/>
        </w:rPr>
        <w:t xml:space="preserve"> роки</w:t>
      </w:r>
      <w:r w:rsidRPr="00BB7714">
        <w:rPr>
          <w:snapToGrid/>
          <w:sz w:val="28"/>
          <w:szCs w:val="28"/>
        </w:rPr>
        <w:t xml:space="preserve"> є складовою системи заходів Стратегії розвитку Яворівського району до 2020 року та </w:t>
      </w:r>
      <w:r w:rsidRPr="00BB7714">
        <w:rPr>
          <w:sz w:val="28"/>
          <w:szCs w:val="28"/>
        </w:rPr>
        <w:t>продовженням попередніх  регіональних програм розвитку малого підприємництва у Яворівському районі.</w:t>
      </w:r>
    </w:p>
    <w:p w:rsidR="00F21551" w:rsidRPr="00BB7714" w:rsidRDefault="001A63A2" w:rsidP="001A63A2">
      <w:pPr>
        <w:pStyle w:val="31"/>
        <w:spacing w:after="0"/>
        <w:ind w:left="0"/>
        <w:jc w:val="both"/>
        <w:rPr>
          <w:sz w:val="28"/>
          <w:szCs w:val="28"/>
          <w:lang w:val="ru-RU"/>
        </w:rPr>
      </w:pPr>
      <w:r>
        <w:rPr>
          <w:sz w:val="28"/>
          <w:szCs w:val="28"/>
        </w:rPr>
        <w:tab/>
      </w:r>
      <w:r w:rsidR="00F21551" w:rsidRPr="00BB7714">
        <w:rPr>
          <w:sz w:val="28"/>
          <w:szCs w:val="28"/>
        </w:rPr>
        <w:t>Невід</w:t>
      </w:r>
      <w:r w:rsidR="00F21551" w:rsidRPr="00BB7714">
        <w:rPr>
          <w:sz w:val="28"/>
          <w:szCs w:val="28"/>
          <w:lang w:val="ru-RU"/>
        </w:rPr>
        <w:t>’</w:t>
      </w:r>
      <w:r w:rsidR="00F21551" w:rsidRPr="00BB7714">
        <w:rPr>
          <w:sz w:val="28"/>
          <w:szCs w:val="28"/>
        </w:rPr>
        <w:t>ємною складовою  части</w:t>
      </w:r>
      <w:r>
        <w:rPr>
          <w:sz w:val="28"/>
          <w:szCs w:val="28"/>
        </w:rPr>
        <w:t xml:space="preserve">ною Програми є Основні заходи з </w:t>
      </w:r>
      <w:r w:rsidR="00F21551" w:rsidRPr="00BB7714">
        <w:rPr>
          <w:sz w:val="28"/>
          <w:szCs w:val="28"/>
        </w:rPr>
        <w:t>реалізації Програми розвитку малого підприємництва у Яворівському районі на 201</w:t>
      </w:r>
      <w:r w:rsidR="00F21551">
        <w:rPr>
          <w:sz w:val="28"/>
          <w:szCs w:val="28"/>
        </w:rPr>
        <w:t>9</w:t>
      </w:r>
      <w:r w:rsidR="00F21551" w:rsidRPr="00BB7714">
        <w:rPr>
          <w:sz w:val="28"/>
          <w:szCs w:val="28"/>
        </w:rPr>
        <w:t xml:space="preserve"> – 20</w:t>
      </w:r>
      <w:r w:rsidR="00F21551">
        <w:rPr>
          <w:sz w:val="28"/>
          <w:szCs w:val="28"/>
        </w:rPr>
        <w:t>21</w:t>
      </w:r>
      <w:r w:rsidR="00F21551" w:rsidRPr="00BB7714">
        <w:rPr>
          <w:sz w:val="28"/>
          <w:szCs w:val="28"/>
        </w:rPr>
        <w:t xml:space="preserve"> роки. </w:t>
      </w:r>
    </w:p>
    <w:p w:rsidR="00F21551" w:rsidRPr="00BB7714" w:rsidRDefault="00F21551" w:rsidP="00577177">
      <w:pPr>
        <w:ind w:firstLine="567"/>
        <w:jc w:val="both"/>
        <w:rPr>
          <w:szCs w:val="28"/>
        </w:rPr>
      </w:pPr>
      <w:r w:rsidRPr="00BB7714">
        <w:rPr>
          <w:szCs w:val="28"/>
        </w:rPr>
        <w:t>Заходи Програми базуються на конкретних пропозиціях галузевих управлінь та відділів райдержадміністрації, органів місцевого самоврядування, Яворівської Агенції регіонального розвитку, громадських та підприємницьких об</w:t>
      </w:r>
      <w:r w:rsidRPr="00BB7714">
        <w:rPr>
          <w:szCs w:val="28"/>
          <w:lang w:val="ru-RU"/>
        </w:rPr>
        <w:t>’</w:t>
      </w:r>
      <w:r w:rsidRPr="00BB7714">
        <w:rPr>
          <w:szCs w:val="28"/>
        </w:rPr>
        <w:t>єднань, підприємців.</w:t>
      </w:r>
    </w:p>
    <w:p w:rsidR="00F21551" w:rsidRDefault="00F21551" w:rsidP="001A63A2">
      <w:pPr>
        <w:ind w:firstLine="567"/>
        <w:jc w:val="both"/>
        <w:rPr>
          <w:szCs w:val="28"/>
        </w:rPr>
      </w:pPr>
      <w:r w:rsidRPr="00BB7714">
        <w:rPr>
          <w:szCs w:val="28"/>
        </w:rPr>
        <w:t>Програма визначає основні засади підтримки суб’єктів малого підприємництва будь-якої організаційно-правової форми, а також фізичних осіб, які зареєстровані у встановленому законом порядку, як суб’єкти підприємництва.</w:t>
      </w:r>
    </w:p>
    <w:p w:rsidR="001A63A2" w:rsidRDefault="001A63A2" w:rsidP="001A63A2">
      <w:pPr>
        <w:ind w:firstLine="826"/>
        <w:jc w:val="center"/>
        <w:rPr>
          <w:szCs w:val="28"/>
        </w:rPr>
      </w:pPr>
    </w:p>
    <w:p w:rsidR="00F21551" w:rsidRDefault="00F21551" w:rsidP="001A63A2">
      <w:pPr>
        <w:rPr>
          <w:b/>
          <w:i/>
          <w:color w:val="000000"/>
          <w:szCs w:val="28"/>
        </w:rPr>
      </w:pPr>
      <w:r w:rsidRPr="00D4267F">
        <w:rPr>
          <w:b/>
          <w:i/>
          <w:color w:val="000000"/>
          <w:szCs w:val="28"/>
        </w:rPr>
        <w:t>Головною метою</w:t>
      </w:r>
      <w:r>
        <w:rPr>
          <w:b/>
          <w:i/>
          <w:color w:val="000000"/>
          <w:szCs w:val="28"/>
        </w:rPr>
        <w:t xml:space="preserve"> програми </w:t>
      </w:r>
      <w:r w:rsidRPr="00D4267F">
        <w:rPr>
          <w:b/>
          <w:i/>
          <w:color w:val="000000"/>
          <w:szCs w:val="28"/>
        </w:rPr>
        <w:t xml:space="preserve"> розвитку </w:t>
      </w:r>
      <w:r>
        <w:rPr>
          <w:b/>
          <w:i/>
          <w:color w:val="000000"/>
          <w:szCs w:val="28"/>
        </w:rPr>
        <w:t xml:space="preserve">малого </w:t>
      </w:r>
      <w:r w:rsidRPr="00D4267F">
        <w:rPr>
          <w:b/>
          <w:i/>
          <w:color w:val="000000"/>
          <w:szCs w:val="28"/>
        </w:rPr>
        <w:t xml:space="preserve">підприємництва у </w:t>
      </w:r>
      <w:r>
        <w:rPr>
          <w:b/>
          <w:i/>
          <w:color w:val="000000"/>
          <w:szCs w:val="28"/>
        </w:rPr>
        <w:t>2019-2021</w:t>
      </w:r>
      <w:r w:rsidRPr="00D4267F">
        <w:rPr>
          <w:b/>
          <w:i/>
          <w:color w:val="000000"/>
          <w:szCs w:val="28"/>
        </w:rPr>
        <w:t xml:space="preserve"> роках</w:t>
      </w:r>
      <w:r>
        <w:rPr>
          <w:b/>
          <w:i/>
          <w:color w:val="000000"/>
          <w:szCs w:val="28"/>
        </w:rPr>
        <w:t xml:space="preserve">  є:</w:t>
      </w:r>
    </w:p>
    <w:p w:rsidR="00F21551" w:rsidRDefault="00F21551" w:rsidP="001A63A2">
      <w:pPr>
        <w:numPr>
          <w:ilvl w:val="0"/>
          <w:numId w:val="4"/>
        </w:numPr>
        <w:ind w:left="0"/>
        <w:jc w:val="both"/>
        <w:rPr>
          <w:szCs w:val="28"/>
        </w:rPr>
      </w:pPr>
      <w:r w:rsidRPr="00361D51">
        <w:rPr>
          <w:szCs w:val="28"/>
        </w:rPr>
        <w:t>створення цілісної та ефективної системи підтри</w:t>
      </w:r>
      <w:r>
        <w:rPr>
          <w:szCs w:val="28"/>
        </w:rPr>
        <w:t>мки малого і середнього бізнесу;</w:t>
      </w:r>
    </w:p>
    <w:p w:rsidR="00F21551" w:rsidRPr="00361D51" w:rsidRDefault="00F21551" w:rsidP="001A63A2">
      <w:pPr>
        <w:numPr>
          <w:ilvl w:val="0"/>
          <w:numId w:val="4"/>
        </w:numPr>
        <w:ind w:left="0"/>
        <w:jc w:val="both"/>
        <w:rPr>
          <w:szCs w:val="28"/>
        </w:rPr>
      </w:pPr>
      <w:r w:rsidRPr="00361D51">
        <w:rPr>
          <w:szCs w:val="28"/>
        </w:rPr>
        <w:t xml:space="preserve"> формування сприятливих умов для його сталого подальшого розвитку,</w:t>
      </w:r>
      <w:r w:rsidRPr="00361D51">
        <w:rPr>
          <w:rFonts w:eastAsia="Verdana,Times New Roman"/>
          <w:szCs w:val="28"/>
        </w:rPr>
        <w:t xml:space="preserve"> результатом якого буде зростання зайнятості та збільшення добробуту населення.</w:t>
      </w:r>
    </w:p>
    <w:p w:rsidR="00F21551" w:rsidRPr="00BB7714" w:rsidRDefault="00F21551" w:rsidP="001A63A2">
      <w:pPr>
        <w:spacing w:line="360" w:lineRule="auto"/>
        <w:ind w:firstLine="567"/>
        <w:jc w:val="both"/>
        <w:rPr>
          <w:szCs w:val="28"/>
        </w:rPr>
      </w:pPr>
    </w:p>
    <w:p w:rsidR="00F21551" w:rsidRPr="0009179F" w:rsidRDefault="00F21551" w:rsidP="001A63A2">
      <w:pPr>
        <w:ind w:firstLine="33"/>
        <w:jc w:val="both"/>
        <w:rPr>
          <w:b/>
          <w:i/>
          <w:szCs w:val="28"/>
        </w:rPr>
      </w:pPr>
      <w:r w:rsidRPr="0009179F">
        <w:rPr>
          <w:b/>
          <w:i/>
          <w:szCs w:val="28"/>
        </w:rPr>
        <w:t>Цілі програми:</w:t>
      </w:r>
    </w:p>
    <w:p w:rsidR="00F21551" w:rsidRPr="0009179F" w:rsidRDefault="00F21551" w:rsidP="001A63A2">
      <w:pPr>
        <w:numPr>
          <w:ilvl w:val="0"/>
          <w:numId w:val="1"/>
        </w:numPr>
        <w:ind w:left="0" w:firstLine="33"/>
        <w:jc w:val="both"/>
        <w:rPr>
          <w:szCs w:val="28"/>
        </w:rPr>
      </w:pPr>
      <w:r w:rsidRPr="0009179F">
        <w:rPr>
          <w:szCs w:val="28"/>
        </w:rPr>
        <w:t>створення сприятливих умов для створення нових малих підприємств і залучення капіталу і інвестицій</w:t>
      </w:r>
      <w:r>
        <w:rPr>
          <w:szCs w:val="28"/>
        </w:rPr>
        <w:t>;</w:t>
      </w:r>
    </w:p>
    <w:p w:rsidR="00F21551" w:rsidRPr="0009179F" w:rsidRDefault="00F21551" w:rsidP="001A63A2">
      <w:pPr>
        <w:numPr>
          <w:ilvl w:val="0"/>
          <w:numId w:val="1"/>
        </w:numPr>
        <w:tabs>
          <w:tab w:val="clear" w:pos="393"/>
          <w:tab w:val="num" w:pos="0"/>
        </w:tabs>
        <w:ind w:left="0" w:firstLine="33"/>
        <w:jc w:val="both"/>
        <w:rPr>
          <w:szCs w:val="28"/>
        </w:rPr>
      </w:pPr>
      <w:r w:rsidRPr="0009179F">
        <w:rPr>
          <w:szCs w:val="28"/>
        </w:rPr>
        <w:t>створення сприятливих умов для розвитку існуючих підпр</w:t>
      </w:r>
      <w:r>
        <w:rPr>
          <w:szCs w:val="28"/>
        </w:rPr>
        <w:t>иємств, підвищення їх конкурент</w:t>
      </w:r>
      <w:r w:rsidRPr="0009179F">
        <w:rPr>
          <w:szCs w:val="28"/>
        </w:rPr>
        <w:t>оздатності</w:t>
      </w:r>
      <w:r>
        <w:rPr>
          <w:szCs w:val="28"/>
        </w:rPr>
        <w:t>;</w:t>
      </w:r>
      <w:r w:rsidRPr="0009179F">
        <w:rPr>
          <w:szCs w:val="28"/>
        </w:rPr>
        <w:t xml:space="preserve"> </w:t>
      </w:r>
    </w:p>
    <w:p w:rsidR="00F21551" w:rsidRPr="0009179F" w:rsidRDefault="00F21551" w:rsidP="001A63A2">
      <w:pPr>
        <w:tabs>
          <w:tab w:val="left" w:pos="1134"/>
          <w:tab w:val="left" w:pos="8364"/>
        </w:tabs>
        <w:jc w:val="both"/>
        <w:rPr>
          <w:b/>
          <w:bCs/>
          <w:szCs w:val="28"/>
        </w:rPr>
      </w:pPr>
      <w:r w:rsidRPr="0009179F">
        <w:rPr>
          <w:szCs w:val="28"/>
        </w:rPr>
        <w:lastRenderedPageBreak/>
        <w:t>-     розвиток сучасної інфраструктури підтримки бізнесу</w:t>
      </w:r>
      <w:r>
        <w:rPr>
          <w:szCs w:val="28"/>
        </w:rPr>
        <w:t>;</w:t>
      </w:r>
    </w:p>
    <w:p w:rsidR="00F21551" w:rsidRPr="0009179F" w:rsidRDefault="00F21551" w:rsidP="001A63A2">
      <w:pPr>
        <w:jc w:val="both"/>
        <w:rPr>
          <w:bCs/>
          <w:color w:val="000000"/>
          <w:szCs w:val="28"/>
        </w:rPr>
      </w:pPr>
      <w:r w:rsidRPr="0009179F">
        <w:rPr>
          <w:bCs/>
          <w:color w:val="000000"/>
          <w:szCs w:val="28"/>
        </w:rPr>
        <w:t>-    створення ефективних прозорих і регульованих відносин між владою та бізнесом. </w:t>
      </w:r>
    </w:p>
    <w:p w:rsidR="00F21551" w:rsidRPr="0009179F" w:rsidRDefault="00F21551" w:rsidP="001A63A2">
      <w:pPr>
        <w:ind w:firstLine="708"/>
        <w:jc w:val="both"/>
        <w:rPr>
          <w:bCs/>
          <w:szCs w:val="28"/>
        </w:rPr>
      </w:pPr>
      <w:r w:rsidRPr="0009179F">
        <w:rPr>
          <w:bCs/>
          <w:szCs w:val="28"/>
        </w:rPr>
        <w:t>В результаті проведеної роботи очікується  досягнення наступних результатів:</w:t>
      </w:r>
    </w:p>
    <w:p w:rsidR="00F21551" w:rsidRPr="0009179F" w:rsidRDefault="00F21551" w:rsidP="001A63A2">
      <w:pPr>
        <w:jc w:val="both"/>
        <w:rPr>
          <w:bCs/>
          <w:szCs w:val="28"/>
        </w:rPr>
      </w:pPr>
      <w:r w:rsidRPr="0009179F">
        <w:rPr>
          <w:bCs/>
          <w:szCs w:val="28"/>
        </w:rPr>
        <w:t>- усунення адміністративних перешкод в реалізації права на підприємницьку діяльність;</w:t>
      </w:r>
    </w:p>
    <w:p w:rsidR="00F21551" w:rsidRPr="0009179F" w:rsidRDefault="00F21551" w:rsidP="001A63A2">
      <w:pPr>
        <w:jc w:val="both"/>
        <w:rPr>
          <w:bCs/>
          <w:szCs w:val="28"/>
        </w:rPr>
      </w:pPr>
      <w:r w:rsidRPr="0009179F">
        <w:rPr>
          <w:bCs/>
          <w:szCs w:val="28"/>
        </w:rPr>
        <w:t>- усунення перешкод у відносинах підприємців з представниками місцевої влади;</w:t>
      </w:r>
    </w:p>
    <w:p w:rsidR="00F21551" w:rsidRPr="0009179F" w:rsidRDefault="00F21551" w:rsidP="001A63A2">
      <w:pPr>
        <w:jc w:val="both"/>
        <w:rPr>
          <w:bCs/>
          <w:szCs w:val="28"/>
        </w:rPr>
      </w:pPr>
      <w:r w:rsidRPr="0009179F">
        <w:rPr>
          <w:bCs/>
          <w:szCs w:val="28"/>
        </w:rPr>
        <w:t>- забезпечення оперативного діалогу влада та бізнес партнери;</w:t>
      </w:r>
    </w:p>
    <w:p w:rsidR="00F21551" w:rsidRPr="0009179F" w:rsidRDefault="00F21551" w:rsidP="001A63A2">
      <w:pPr>
        <w:jc w:val="both"/>
        <w:rPr>
          <w:bCs/>
          <w:szCs w:val="28"/>
        </w:rPr>
      </w:pPr>
      <w:r w:rsidRPr="0009179F">
        <w:rPr>
          <w:bCs/>
          <w:szCs w:val="28"/>
        </w:rPr>
        <w:t>- підвищення прозорості діяльності місцевих органів управління.</w:t>
      </w:r>
    </w:p>
    <w:p w:rsidR="00F21551" w:rsidRPr="00DB5F76" w:rsidRDefault="00F21551" w:rsidP="001A63A2">
      <w:pPr>
        <w:spacing w:line="360" w:lineRule="auto"/>
        <w:ind w:firstLine="567"/>
        <w:jc w:val="both"/>
        <w:rPr>
          <w:sz w:val="29"/>
          <w:szCs w:val="29"/>
        </w:rPr>
      </w:pPr>
    </w:p>
    <w:p w:rsidR="00F21551" w:rsidRPr="00142473" w:rsidRDefault="00F21551" w:rsidP="001A63A2">
      <w:pPr>
        <w:jc w:val="both"/>
        <w:rPr>
          <w:b/>
          <w:bCs/>
          <w:i/>
          <w:iCs/>
          <w:szCs w:val="28"/>
        </w:rPr>
      </w:pPr>
      <w:r>
        <w:rPr>
          <w:b/>
          <w:i/>
          <w:color w:val="000000"/>
          <w:szCs w:val="28"/>
        </w:rPr>
        <w:t>Основні завдання  та заходи</w:t>
      </w:r>
      <w:r w:rsidRPr="00142473">
        <w:rPr>
          <w:b/>
          <w:i/>
          <w:color w:val="000000"/>
          <w:szCs w:val="28"/>
        </w:rPr>
        <w:t xml:space="preserve"> на </w:t>
      </w:r>
      <w:r>
        <w:rPr>
          <w:b/>
          <w:i/>
          <w:color w:val="000000"/>
          <w:szCs w:val="28"/>
        </w:rPr>
        <w:t>2019-2021</w:t>
      </w:r>
      <w:r w:rsidRPr="00142473">
        <w:rPr>
          <w:b/>
          <w:i/>
          <w:color w:val="000000"/>
          <w:szCs w:val="28"/>
        </w:rPr>
        <w:t xml:space="preserve"> роки:</w:t>
      </w:r>
    </w:p>
    <w:p w:rsidR="00F21551" w:rsidRPr="009D0410" w:rsidRDefault="00F21551" w:rsidP="001A63A2">
      <w:pPr>
        <w:numPr>
          <w:ilvl w:val="0"/>
          <w:numId w:val="3"/>
        </w:numPr>
        <w:tabs>
          <w:tab w:val="clear" w:pos="1440"/>
        </w:tabs>
        <w:ind w:left="0" w:firstLine="774"/>
        <w:jc w:val="both"/>
        <w:rPr>
          <w:szCs w:val="28"/>
        </w:rPr>
      </w:pPr>
      <w:r>
        <w:rPr>
          <w:szCs w:val="28"/>
        </w:rPr>
        <w:t>запровадження «</w:t>
      </w:r>
      <w:r w:rsidRPr="009D0410">
        <w:rPr>
          <w:szCs w:val="28"/>
        </w:rPr>
        <w:t>Зеленого коридору</w:t>
      </w:r>
      <w:r>
        <w:rPr>
          <w:szCs w:val="28"/>
        </w:rPr>
        <w:t>»</w:t>
      </w:r>
      <w:r w:rsidRPr="009D0410">
        <w:rPr>
          <w:szCs w:val="28"/>
        </w:rPr>
        <w:t xml:space="preserve"> для бажаючих серед вивільнених працівників розпочати власну справу за схемою: Районний центр зайнятості </w:t>
      </w:r>
      <w:r>
        <w:rPr>
          <w:szCs w:val="28"/>
        </w:rPr>
        <w:t>–</w:t>
      </w:r>
      <w:r w:rsidRPr="009D0410">
        <w:rPr>
          <w:szCs w:val="28"/>
        </w:rPr>
        <w:t xml:space="preserve"> Фонд підтримки підприємництва – Державний реєстратор – Центр надання адміністративних послуг;</w:t>
      </w:r>
    </w:p>
    <w:p w:rsidR="00F21551" w:rsidRPr="009D0410" w:rsidRDefault="00F21551" w:rsidP="001A63A2">
      <w:pPr>
        <w:numPr>
          <w:ilvl w:val="0"/>
          <w:numId w:val="3"/>
        </w:numPr>
        <w:tabs>
          <w:tab w:val="clear" w:pos="1440"/>
        </w:tabs>
        <w:ind w:left="0" w:firstLine="774"/>
        <w:jc w:val="both"/>
        <w:rPr>
          <w:szCs w:val="28"/>
        </w:rPr>
      </w:pPr>
      <w:r w:rsidRPr="009D0410">
        <w:rPr>
          <w:szCs w:val="28"/>
        </w:rPr>
        <w:t>розширення співпраці з громадськими об’єднаннями підприємців, інформаційна підтримка та поширення позитивного досвіду підприємців;</w:t>
      </w:r>
    </w:p>
    <w:p w:rsidR="00F21551" w:rsidRDefault="00F21551" w:rsidP="001A63A2">
      <w:pPr>
        <w:numPr>
          <w:ilvl w:val="0"/>
          <w:numId w:val="3"/>
        </w:numPr>
        <w:tabs>
          <w:tab w:val="clear" w:pos="1440"/>
        </w:tabs>
        <w:ind w:left="0" w:firstLine="774"/>
        <w:jc w:val="both"/>
        <w:rPr>
          <w:szCs w:val="28"/>
        </w:rPr>
      </w:pPr>
      <w:r w:rsidRPr="009D0410">
        <w:rPr>
          <w:szCs w:val="28"/>
        </w:rPr>
        <w:t>запровадження ресурсної підтримки підприємництва на місцевому рівні через залучення місцевих рад.</w:t>
      </w:r>
    </w:p>
    <w:p w:rsidR="00F21551" w:rsidRPr="00741DEB" w:rsidRDefault="00F21551" w:rsidP="001A63A2">
      <w:pPr>
        <w:pStyle w:val="ab"/>
        <w:numPr>
          <w:ilvl w:val="0"/>
          <w:numId w:val="3"/>
        </w:numPr>
        <w:tabs>
          <w:tab w:val="clear" w:pos="1440"/>
        </w:tabs>
        <w:autoSpaceDE w:val="0"/>
        <w:autoSpaceDN w:val="0"/>
        <w:spacing w:after="0"/>
        <w:ind w:left="0" w:firstLine="851"/>
        <w:jc w:val="both"/>
        <w:rPr>
          <w:sz w:val="28"/>
          <w:szCs w:val="28"/>
        </w:rPr>
      </w:pPr>
      <w:r w:rsidRPr="00741DEB">
        <w:rPr>
          <w:sz w:val="28"/>
          <w:szCs w:val="28"/>
        </w:rPr>
        <w:t>насичення товарних ринків, підтримка вітчизняного товаровиробника, забезпечення якості, конкурентоспроможності товарів і послуг, що виробляються суб’єктами малого підприємництва;</w:t>
      </w:r>
    </w:p>
    <w:p w:rsidR="00F21551" w:rsidRPr="00741DEB" w:rsidRDefault="00F21551" w:rsidP="001A63A2">
      <w:pPr>
        <w:pStyle w:val="ab"/>
        <w:numPr>
          <w:ilvl w:val="0"/>
          <w:numId w:val="3"/>
        </w:numPr>
        <w:tabs>
          <w:tab w:val="clear" w:pos="1440"/>
        </w:tabs>
        <w:autoSpaceDE w:val="0"/>
        <w:autoSpaceDN w:val="0"/>
        <w:spacing w:after="0"/>
        <w:ind w:left="709" w:firstLine="0"/>
        <w:jc w:val="both"/>
        <w:rPr>
          <w:sz w:val="28"/>
          <w:szCs w:val="28"/>
        </w:rPr>
      </w:pPr>
      <w:r w:rsidRPr="00741DEB">
        <w:rPr>
          <w:rFonts w:eastAsia="Verdana"/>
          <w:sz w:val="28"/>
          <w:szCs w:val="28"/>
        </w:rPr>
        <w:t>сприяння розвитку діалогу між бізнесом та владою;</w:t>
      </w:r>
    </w:p>
    <w:p w:rsidR="00F21551" w:rsidRPr="00741DEB" w:rsidRDefault="00F21551" w:rsidP="001A63A2">
      <w:pPr>
        <w:pStyle w:val="ab"/>
        <w:numPr>
          <w:ilvl w:val="0"/>
          <w:numId w:val="3"/>
        </w:numPr>
        <w:tabs>
          <w:tab w:val="clear" w:pos="1440"/>
          <w:tab w:val="num" w:pos="0"/>
          <w:tab w:val="num" w:pos="1134"/>
        </w:tabs>
        <w:autoSpaceDE w:val="0"/>
        <w:autoSpaceDN w:val="0"/>
        <w:spacing w:after="0"/>
        <w:ind w:left="0" w:firstLine="1080"/>
        <w:jc w:val="both"/>
        <w:rPr>
          <w:sz w:val="28"/>
          <w:szCs w:val="28"/>
        </w:rPr>
      </w:pPr>
      <w:r w:rsidRPr="00741DEB">
        <w:rPr>
          <w:sz w:val="28"/>
          <w:szCs w:val="28"/>
        </w:rPr>
        <w:t>поглиблення міжрегіонального та міжнародного співробітництва у сфері малого бізнесу,</w:t>
      </w:r>
      <w:r w:rsidRPr="00741DEB">
        <w:rPr>
          <w:rFonts w:eastAsia="Verdana"/>
          <w:sz w:val="28"/>
          <w:szCs w:val="28"/>
        </w:rPr>
        <w:t xml:space="preserve"> </w:t>
      </w:r>
      <w:r w:rsidRPr="00741DEB">
        <w:rPr>
          <w:sz w:val="28"/>
          <w:szCs w:val="28"/>
        </w:rPr>
        <w:t>сприяння виходу малого і середнього підприємництва області на нові ринки інших областей України та експорту продукції закордон;</w:t>
      </w:r>
    </w:p>
    <w:p w:rsidR="00F21551" w:rsidRPr="00741DEB" w:rsidRDefault="00F21551" w:rsidP="001A63A2">
      <w:pPr>
        <w:numPr>
          <w:ilvl w:val="0"/>
          <w:numId w:val="3"/>
        </w:numPr>
        <w:tabs>
          <w:tab w:val="clear" w:pos="1440"/>
          <w:tab w:val="num" w:pos="1134"/>
        </w:tabs>
        <w:autoSpaceDE w:val="0"/>
        <w:autoSpaceDN w:val="0"/>
        <w:ind w:left="0" w:firstLine="1080"/>
        <w:jc w:val="both"/>
        <w:rPr>
          <w:szCs w:val="28"/>
        </w:rPr>
      </w:pPr>
      <w:r w:rsidRPr="00741DEB">
        <w:rPr>
          <w:szCs w:val="28"/>
        </w:rPr>
        <w:t>створення нових робочих місць, залучення суб’єктів господарювання до зменшення рівня безробіття, залучення до підприємницької діяльності інвалідів, жінок, молоді, учасників АТО, внутрішньо переміщених осіб;</w:t>
      </w:r>
    </w:p>
    <w:p w:rsidR="00F21551" w:rsidRPr="00741DEB" w:rsidRDefault="00F21551" w:rsidP="001A63A2">
      <w:pPr>
        <w:numPr>
          <w:ilvl w:val="0"/>
          <w:numId w:val="3"/>
        </w:numPr>
        <w:tabs>
          <w:tab w:val="clear" w:pos="1440"/>
          <w:tab w:val="num" w:pos="-5103"/>
        </w:tabs>
        <w:autoSpaceDE w:val="0"/>
        <w:autoSpaceDN w:val="0"/>
        <w:ind w:left="993" w:firstLine="0"/>
        <w:jc w:val="both"/>
        <w:rPr>
          <w:szCs w:val="28"/>
        </w:rPr>
      </w:pPr>
      <w:r w:rsidRPr="00741DEB">
        <w:rPr>
          <w:rFonts w:eastAsia="Verdana"/>
          <w:szCs w:val="28"/>
        </w:rPr>
        <w:t xml:space="preserve">розбудова інфраструктури підтримки підприємництва в </w:t>
      </w:r>
      <w:r>
        <w:rPr>
          <w:rFonts w:eastAsia="Verdana"/>
          <w:szCs w:val="28"/>
        </w:rPr>
        <w:t>район</w:t>
      </w:r>
      <w:r w:rsidRPr="00741DEB">
        <w:rPr>
          <w:rFonts w:eastAsia="Verdana"/>
          <w:szCs w:val="28"/>
        </w:rPr>
        <w:t xml:space="preserve">і. </w:t>
      </w:r>
    </w:p>
    <w:p w:rsidR="00F21551" w:rsidRPr="00741DEB" w:rsidRDefault="00F21551" w:rsidP="00F21551">
      <w:pPr>
        <w:jc w:val="both"/>
        <w:rPr>
          <w:szCs w:val="28"/>
        </w:rPr>
      </w:pPr>
    </w:p>
    <w:p w:rsidR="00F21551" w:rsidRPr="001A63A2" w:rsidRDefault="00F21551" w:rsidP="001A63A2">
      <w:pPr>
        <w:pStyle w:val="21"/>
        <w:spacing w:line="240" w:lineRule="auto"/>
        <w:jc w:val="center"/>
        <w:rPr>
          <w:b/>
        </w:rPr>
      </w:pPr>
      <w:r w:rsidRPr="001A63A2">
        <w:rPr>
          <w:b/>
          <w:szCs w:val="28"/>
        </w:rPr>
        <w:t xml:space="preserve">Розділ 1. </w:t>
      </w:r>
      <w:r w:rsidRPr="001A63A2">
        <w:rPr>
          <w:b/>
        </w:rPr>
        <w:t xml:space="preserve"> </w:t>
      </w:r>
      <w:r w:rsidRPr="001A63A2">
        <w:rPr>
          <w:b/>
          <w:szCs w:val="28"/>
        </w:rPr>
        <w:t>ХАРАКТЕРИСТИКА ПРОГРАМИ РОЗВИТКУ МАЛОГО ПІДПРИЄМНИЦТВА  ЯВОРІВСЬКОГО РАЙОНУ НА 2019- 2021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4298"/>
        <w:gridCol w:w="2198"/>
        <w:gridCol w:w="2220"/>
      </w:tblGrid>
      <w:tr w:rsidR="00F21551" w:rsidTr="00966965">
        <w:tblPrEx>
          <w:tblCellMar>
            <w:top w:w="0" w:type="dxa"/>
            <w:bottom w:w="0" w:type="dxa"/>
          </w:tblCellMar>
        </w:tblPrEx>
        <w:tc>
          <w:tcPr>
            <w:tcW w:w="615" w:type="dxa"/>
          </w:tcPr>
          <w:p w:rsidR="00F21551" w:rsidRDefault="00F21551" w:rsidP="00966965">
            <w:pPr>
              <w:jc w:val="both"/>
              <w:rPr>
                <w:b/>
                <w:bCs/>
              </w:rPr>
            </w:pPr>
            <w:r>
              <w:rPr>
                <w:b/>
                <w:bCs/>
              </w:rPr>
              <w:t>1.</w:t>
            </w:r>
          </w:p>
        </w:tc>
        <w:tc>
          <w:tcPr>
            <w:tcW w:w="8716" w:type="dxa"/>
            <w:gridSpan w:val="3"/>
          </w:tcPr>
          <w:p w:rsidR="00F21551" w:rsidRDefault="00F21551" w:rsidP="00966965">
            <w:pPr>
              <w:jc w:val="center"/>
              <w:rPr>
                <w:b/>
                <w:bCs/>
              </w:rPr>
            </w:pPr>
            <w:r>
              <w:rPr>
                <w:b/>
                <w:bCs/>
              </w:rPr>
              <w:t>Загальна характеристика району</w:t>
            </w:r>
          </w:p>
        </w:tc>
      </w:tr>
      <w:tr w:rsidR="00F21551" w:rsidTr="00966965">
        <w:tblPrEx>
          <w:tblCellMar>
            <w:top w:w="0" w:type="dxa"/>
            <w:bottom w:w="0" w:type="dxa"/>
          </w:tblCellMar>
        </w:tblPrEx>
        <w:tc>
          <w:tcPr>
            <w:tcW w:w="615" w:type="dxa"/>
          </w:tcPr>
          <w:p w:rsidR="00F21551" w:rsidRDefault="00F21551" w:rsidP="00966965">
            <w:pPr>
              <w:jc w:val="both"/>
            </w:pPr>
          </w:p>
        </w:tc>
        <w:tc>
          <w:tcPr>
            <w:tcW w:w="8716" w:type="dxa"/>
            <w:gridSpan w:val="3"/>
          </w:tcPr>
          <w:p w:rsidR="00F21551" w:rsidRDefault="00F21551" w:rsidP="00966965">
            <w:pPr>
              <w:ind w:firstLine="33"/>
              <w:jc w:val="both"/>
            </w:pPr>
            <w:r>
              <w:t>- площа території (тис. га) – 154,4</w:t>
            </w:r>
          </w:p>
          <w:p w:rsidR="00F21551" w:rsidRDefault="00F21551" w:rsidP="00966965">
            <w:pPr>
              <w:ind w:firstLine="33"/>
              <w:jc w:val="both"/>
            </w:pPr>
            <w:r>
              <w:t>- чисельність населення (тис. осіб) – 126,4</w:t>
            </w:r>
          </w:p>
          <w:p w:rsidR="00F21551" w:rsidRDefault="00F21551" w:rsidP="00966965">
            <w:pPr>
              <w:ind w:firstLine="33"/>
              <w:jc w:val="both"/>
            </w:pPr>
            <w:r>
              <w:t>- специфіка - сільськогосподарська</w:t>
            </w:r>
          </w:p>
          <w:p w:rsidR="00F21551" w:rsidRDefault="00F21551" w:rsidP="00966965">
            <w:pPr>
              <w:jc w:val="both"/>
            </w:pPr>
            <w:r>
              <w:t>- відсоток безробітних до всього працездатного населення (%) – 1,2</w:t>
            </w:r>
          </w:p>
        </w:tc>
      </w:tr>
      <w:tr w:rsidR="00F21551" w:rsidTr="00966965">
        <w:tblPrEx>
          <w:tblCellMar>
            <w:top w:w="0" w:type="dxa"/>
            <w:bottom w:w="0" w:type="dxa"/>
          </w:tblCellMar>
        </w:tblPrEx>
        <w:tc>
          <w:tcPr>
            <w:tcW w:w="615" w:type="dxa"/>
          </w:tcPr>
          <w:p w:rsidR="00F21551" w:rsidRDefault="00F21551" w:rsidP="00966965">
            <w:pPr>
              <w:jc w:val="both"/>
              <w:rPr>
                <w:b/>
                <w:bCs/>
              </w:rPr>
            </w:pPr>
            <w:r>
              <w:rPr>
                <w:b/>
                <w:bCs/>
              </w:rPr>
              <w:t>2.</w:t>
            </w:r>
          </w:p>
        </w:tc>
        <w:tc>
          <w:tcPr>
            <w:tcW w:w="4298" w:type="dxa"/>
          </w:tcPr>
          <w:p w:rsidR="00F21551" w:rsidRDefault="00F21551" w:rsidP="00966965">
            <w:pPr>
              <w:pStyle w:val="3"/>
              <w:rPr>
                <w:sz w:val="24"/>
              </w:rPr>
            </w:pPr>
            <w:r>
              <w:rPr>
                <w:sz w:val="24"/>
              </w:rPr>
              <w:t>Дата затвердження Програми</w:t>
            </w:r>
          </w:p>
        </w:tc>
        <w:tc>
          <w:tcPr>
            <w:tcW w:w="4418" w:type="dxa"/>
            <w:gridSpan w:val="2"/>
          </w:tcPr>
          <w:p w:rsidR="007358ED" w:rsidRDefault="007358ED" w:rsidP="00966965">
            <w:pPr>
              <w:ind w:firstLine="33"/>
              <w:jc w:val="both"/>
            </w:pPr>
            <w:r>
              <w:t>Рішення Яворівської</w:t>
            </w:r>
            <w:r w:rsidR="00F21551">
              <w:t xml:space="preserve"> районної ради</w:t>
            </w:r>
            <w:r>
              <w:t xml:space="preserve"> </w:t>
            </w:r>
            <w:r w:rsidR="009E6BC3">
              <w:t>від «01» березня 2019 року</w:t>
            </w:r>
            <w:r w:rsidR="00F21551">
              <w:t xml:space="preserve"> </w:t>
            </w:r>
          </w:p>
          <w:p w:rsidR="00F21551" w:rsidRDefault="00F21551" w:rsidP="00966965">
            <w:pPr>
              <w:ind w:firstLine="33"/>
              <w:jc w:val="both"/>
            </w:pPr>
            <w:r>
              <w:t>№</w:t>
            </w:r>
            <w:r w:rsidR="007358ED">
              <w:t xml:space="preserve"> 475</w:t>
            </w:r>
          </w:p>
        </w:tc>
      </w:tr>
      <w:tr w:rsidR="00F21551" w:rsidTr="00966965">
        <w:tblPrEx>
          <w:tblCellMar>
            <w:top w:w="0" w:type="dxa"/>
            <w:bottom w:w="0" w:type="dxa"/>
          </w:tblCellMar>
        </w:tblPrEx>
        <w:trPr>
          <w:cantSplit/>
        </w:trPr>
        <w:tc>
          <w:tcPr>
            <w:tcW w:w="615" w:type="dxa"/>
          </w:tcPr>
          <w:p w:rsidR="00F21551" w:rsidRDefault="00F21551" w:rsidP="00966965">
            <w:pPr>
              <w:jc w:val="both"/>
              <w:rPr>
                <w:b/>
                <w:bCs/>
              </w:rPr>
            </w:pPr>
            <w:r>
              <w:rPr>
                <w:b/>
                <w:bCs/>
              </w:rPr>
              <w:lastRenderedPageBreak/>
              <w:t>3.</w:t>
            </w:r>
          </w:p>
        </w:tc>
        <w:tc>
          <w:tcPr>
            <w:tcW w:w="8716" w:type="dxa"/>
            <w:gridSpan w:val="3"/>
          </w:tcPr>
          <w:p w:rsidR="00F21551" w:rsidRPr="00E95B06" w:rsidRDefault="00F21551" w:rsidP="00966965">
            <w:pPr>
              <w:ind w:firstLine="33"/>
              <w:jc w:val="both"/>
              <w:rPr>
                <w:bCs/>
              </w:rPr>
            </w:pPr>
            <w:r>
              <w:rPr>
                <w:b/>
                <w:bCs/>
              </w:rPr>
              <w:t xml:space="preserve">Головний замовник Програми     </w:t>
            </w:r>
            <w:r>
              <w:rPr>
                <w:bCs/>
              </w:rPr>
              <w:t>Відділ економічного розвитку, торгівлі та промисловості райдержадміністрації</w:t>
            </w:r>
          </w:p>
          <w:p w:rsidR="00F21551" w:rsidRDefault="00F21551" w:rsidP="00966965">
            <w:pPr>
              <w:ind w:firstLine="33"/>
              <w:jc w:val="both"/>
              <w:rPr>
                <w:b/>
                <w:bCs/>
              </w:rPr>
            </w:pPr>
            <w:r>
              <w:rPr>
                <w:b/>
                <w:bCs/>
              </w:rPr>
              <w:t xml:space="preserve">Розробник Програми. </w:t>
            </w:r>
            <w:proofErr w:type="spellStart"/>
            <w:r>
              <w:rPr>
                <w:b/>
                <w:bCs/>
              </w:rPr>
              <w:t>Співрозробники</w:t>
            </w:r>
            <w:proofErr w:type="spellEnd"/>
          </w:p>
          <w:p w:rsidR="00F21551" w:rsidRDefault="00F21551" w:rsidP="00966965">
            <w:pPr>
              <w:ind w:hanging="20"/>
            </w:pPr>
            <w:r>
              <w:t>- в</w:t>
            </w:r>
            <w:r>
              <w:rPr>
                <w:bCs/>
              </w:rPr>
              <w:t>ідділ економічного розвитку, торгівлі та промисловості райдержадміністрації</w:t>
            </w:r>
            <w:r>
              <w:t>,  галузеві управління і відділи райдержадміністрації, органи місцевого самоврядування, громадські організації району.</w:t>
            </w:r>
          </w:p>
        </w:tc>
      </w:tr>
      <w:tr w:rsidR="00F21551" w:rsidTr="00966965">
        <w:tblPrEx>
          <w:tblCellMar>
            <w:top w:w="0" w:type="dxa"/>
            <w:bottom w:w="0" w:type="dxa"/>
          </w:tblCellMar>
        </w:tblPrEx>
        <w:trPr>
          <w:cantSplit/>
        </w:trPr>
        <w:tc>
          <w:tcPr>
            <w:tcW w:w="615" w:type="dxa"/>
          </w:tcPr>
          <w:p w:rsidR="00F21551" w:rsidRDefault="00F21551" w:rsidP="00966965">
            <w:pPr>
              <w:jc w:val="both"/>
              <w:rPr>
                <w:b/>
                <w:bCs/>
              </w:rPr>
            </w:pPr>
            <w:r>
              <w:rPr>
                <w:b/>
                <w:bCs/>
              </w:rPr>
              <w:t>4.</w:t>
            </w:r>
          </w:p>
        </w:tc>
        <w:tc>
          <w:tcPr>
            <w:tcW w:w="8716" w:type="dxa"/>
            <w:gridSpan w:val="3"/>
          </w:tcPr>
          <w:p w:rsidR="00F21551" w:rsidRDefault="00F21551" w:rsidP="00966965">
            <w:pPr>
              <w:ind w:firstLine="33"/>
              <w:rPr>
                <w:b/>
                <w:bCs/>
              </w:rPr>
            </w:pPr>
            <w:r>
              <w:rPr>
                <w:b/>
                <w:bCs/>
              </w:rPr>
              <w:t>Мета і перелік пріоритетних завдань Програми</w:t>
            </w:r>
          </w:p>
          <w:p w:rsidR="00F21551" w:rsidRPr="002164F3" w:rsidRDefault="00F21551" w:rsidP="00966965">
            <w:pPr>
              <w:ind w:firstLine="33"/>
              <w:jc w:val="both"/>
              <w:rPr>
                <w:i/>
              </w:rPr>
            </w:pPr>
            <w:r w:rsidRPr="002164F3">
              <w:rPr>
                <w:i/>
              </w:rPr>
              <w:t>Цілі програми:</w:t>
            </w:r>
          </w:p>
          <w:p w:rsidR="00F21551" w:rsidRDefault="00F21551" w:rsidP="00966965">
            <w:pPr>
              <w:numPr>
                <w:ilvl w:val="0"/>
                <w:numId w:val="1"/>
              </w:numPr>
              <w:jc w:val="both"/>
            </w:pPr>
            <w:r>
              <w:t>створення сприятливих умов для створення нових малих підприємств, залучення капіталу та інвестицій</w:t>
            </w:r>
          </w:p>
          <w:p w:rsidR="00F21551" w:rsidRDefault="00F21551" w:rsidP="00966965">
            <w:pPr>
              <w:numPr>
                <w:ilvl w:val="0"/>
                <w:numId w:val="1"/>
              </w:numPr>
              <w:jc w:val="both"/>
            </w:pPr>
            <w:r>
              <w:t xml:space="preserve">створення сприятливих умов для розвитку існуючих підприємств, підвищення їх конкурентоздатності </w:t>
            </w:r>
          </w:p>
          <w:p w:rsidR="00F21551" w:rsidRDefault="00F21551" w:rsidP="00966965">
            <w:pPr>
              <w:numPr>
                <w:ilvl w:val="0"/>
                <w:numId w:val="1"/>
              </w:numPr>
              <w:jc w:val="both"/>
            </w:pPr>
            <w:r>
              <w:t>розвиток сучасної інфраструктури підтримки бізнесу</w:t>
            </w:r>
          </w:p>
          <w:p w:rsidR="00F21551" w:rsidRPr="002164F3" w:rsidRDefault="00F21551" w:rsidP="00966965">
            <w:pPr>
              <w:ind w:left="33"/>
              <w:jc w:val="both"/>
              <w:rPr>
                <w:i/>
              </w:rPr>
            </w:pPr>
            <w:r w:rsidRPr="002164F3">
              <w:rPr>
                <w:i/>
              </w:rPr>
              <w:t>Основні завдання програми:</w:t>
            </w:r>
          </w:p>
          <w:p w:rsidR="00F21551" w:rsidRDefault="00F21551" w:rsidP="00966965">
            <w:pPr>
              <w:numPr>
                <w:ilvl w:val="0"/>
                <w:numId w:val="1"/>
              </w:numPr>
              <w:jc w:val="both"/>
            </w:pPr>
            <w:r>
              <w:t>впорядкування і вдосконалення нормативного регулювання підприємницької діяльності, подолання адміністративних бар’єрів на шляху становлення і розвитку бізнесу, залучення інвестицій</w:t>
            </w:r>
          </w:p>
          <w:p w:rsidR="00F21551" w:rsidRDefault="00F21551" w:rsidP="00966965">
            <w:pPr>
              <w:numPr>
                <w:ilvl w:val="0"/>
                <w:numId w:val="1"/>
              </w:numPr>
              <w:jc w:val="both"/>
            </w:pPr>
            <w:r>
              <w:t>фінансово-кредитна та інвестиційна підтримка малого підприємництва</w:t>
            </w:r>
          </w:p>
          <w:p w:rsidR="00F21551" w:rsidRDefault="00F21551" w:rsidP="00966965">
            <w:pPr>
              <w:numPr>
                <w:ilvl w:val="0"/>
                <w:numId w:val="1"/>
              </w:numPr>
              <w:jc w:val="both"/>
            </w:pPr>
            <w:r>
              <w:t xml:space="preserve">ресурсне та інформаційне забезпечення малого та середнього підприємництва </w:t>
            </w:r>
          </w:p>
          <w:p w:rsidR="00F21551" w:rsidRDefault="00F21551" w:rsidP="00966965">
            <w:pPr>
              <w:numPr>
                <w:ilvl w:val="0"/>
                <w:numId w:val="1"/>
              </w:numPr>
              <w:jc w:val="both"/>
            </w:pPr>
            <w:r>
              <w:t>сприяння підвищенню конкурентоздатності підприємств району</w:t>
            </w:r>
          </w:p>
        </w:tc>
      </w:tr>
      <w:tr w:rsidR="00F21551" w:rsidTr="00966965">
        <w:tblPrEx>
          <w:tblCellMar>
            <w:top w:w="0" w:type="dxa"/>
            <w:bottom w:w="0" w:type="dxa"/>
          </w:tblCellMar>
        </w:tblPrEx>
        <w:tc>
          <w:tcPr>
            <w:tcW w:w="615" w:type="dxa"/>
          </w:tcPr>
          <w:p w:rsidR="00F21551" w:rsidRDefault="00F21551" w:rsidP="00966965">
            <w:pPr>
              <w:jc w:val="both"/>
              <w:rPr>
                <w:b/>
                <w:bCs/>
              </w:rPr>
            </w:pPr>
            <w:r>
              <w:rPr>
                <w:b/>
                <w:bCs/>
              </w:rPr>
              <w:t>5.</w:t>
            </w:r>
          </w:p>
        </w:tc>
        <w:tc>
          <w:tcPr>
            <w:tcW w:w="4298" w:type="dxa"/>
          </w:tcPr>
          <w:p w:rsidR="00F21551" w:rsidRDefault="00F21551" w:rsidP="00966965">
            <w:pPr>
              <w:ind w:firstLine="33"/>
              <w:rPr>
                <w:b/>
                <w:bCs/>
              </w:rPr>
            </w:pPr>
            <w:r>
              <w:rPr>
                <w:b/>
                <w:bCs/>
              </w:rPr>
              <w:t>Очікувані кінцеві результати від реалізації Програми в динаміці змін цільових показників</w:t>
            </w:r>
          </w:p>
        </w:tc>
        <w:tc>
          <w:tcPr>
            <w:tcW w:w="2198" w:type="dxa"/>
          </w:tcPr>
          <w:p w:rsidR="00F21551" w:rsidRDefault="00F21551" w:rsidP="00966965">
            <w:pPr>
              <w:ind w:firstLine="33"/>
              <w:jc w:val="center"/>
            </w:pPr>
            <w:r>
              <w:t>Вихідні дані на початок Програми</w:t>
            </w:r>
          </w:p>
        </w:tc>
        <w:tc>
          <w:tcPr>
            <w:tcW w:w="2220" w:type="dxa"/>
          </w:tcPr>
          <w:p w:rsidR="00F21551" w:rsidRDefault="00F21551" w:rsidP="00966965">
            <w:pPr>
              <w:ind w:firstLine="33"/>
              <w:jc w:val="center"/>
            </w:pPr>
            <w:r>
              <w:t>Очікувані</w:t>
            </w:r>
          </w:p>
          <w:p w:rsidR="00F21551" w:rsidRDefault="00F21551" w:rsidP="00966965">
            <w:pPr>
              <w:ind w:firstLine="33"/>
              <w:jc w:val="center"/>
            </w:pPr>
            <w:r>
              <w:t xml:space="preserve"> результати</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pPr>
              <w:ind w:firstLine="33"/>
            </w:pPr>
            <w:r>
              <w:t>1) кількість діючих малих підприємств/кількість малих підприємств на 10 тис. населення (одиниць)</w:t>
            </w:r>
          </w:p>
        </w:tc>
        <w:tc>
          <w:tcPr>
            <w:tcW w:w="2198" w:type="dxa"/>
          </w:tcPr>
          <w:p w:rsidR="00F21551" w:rsidRDefault="00F21551" w:rsidP="00966965">
            <w:pPr>
              <w:jc w:val="center"/>
            </w:pPr>
            <w:r>
              <w:t>573/48</w:t>
            </w:r>
          </w:p>
        </w:tc>
        <w:tc>
          <w:tcPr>
            <w:tcW w:w="2220" w:type="dxa"/>
          </w:tcPr>
          <w:p w:rsidR="00F21551" w:rsidRDefault="00F21551" w:rsidP="00966965">
            <w:pPr>
              <w:jc w:val="center"/>
            </w:pPr>
            <w:r>
              <w:t>592/56</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2) чисельність працюючих на малих підприємствах (осіб)</w:t>
            </w:r>
          </w:p>
        </w:tc>
        <w:tc>
          <w:tcPr>
            <w:tcW w:w="2198" w:type="dxa"/>
          </w:tcPr>
          <w:p w:rsidR="00F21551" w:rsidRDefault="00F21551" w:rsidP="00966965">
            <w:pPr>
              <w:jc w:val="center"/>
            </w:pPr>
            <w:r>
              <w:t>3576</w:t>
            </w:r>
          </w:p>
        </w:tc>
        <w:tc>
          <w:tcPr>
            <w:tcW w:w="2220" w:type="dxa"/>
          </w:tcPr>
          <w:p w:rsidR="00F21551" w:rsidRDefault="00F21551" w:rsidP="00966965">
            <w:pPr>
              <w:jc w:val="center"/>
            </w:pPr>
            <w:r>
              <w:t>3745</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3) кількість фермерських господарств (одиниць), площа фермерських угідь (га)</w:t>
            </w:r>
          </w:p>
        </w:tc>
        <w:tc>
          <w:tcPr>
            <w:tcW w:w="2198" w:type="dxa"/>
            <w:shd w:val="clear" w:color="auto" w:fill="FFFFFF"/>
          </w:tcPr>
          <w:p w:rsidR="00F21551" w:rsidRPr="00566777" w:rsidRDefault="00F21551" w:rsidP="00966965">
            <w:pPr>
              <w:jc w:val="center"/>
              <w:rPr>
                <w:highlight w:val="green"/>
              </w:rPr>
            </w:pPr>
            <w:r w:rsidRPr="00534A74">
              <w:t>73</w:t>
            </w:r>
            <w:r w:rsidRPr="00566777">
              <w:t>/</w:t>
            </w:r>
            <w:r>
              <w:t>659</w:t>
            </w:r>
          </w:p>
        </w:tc>
        <w:tc>
          <w:tcPr>
            <w:tcW w:w="2220" w:type="dxa"/>
          </w:tcPr>
          <w:p w:rsidR="00F21551" w:rsidRPr="00566777" w:rsidRDefault="00F21551" w:rsidP="00966965">
            <w:pPr>
              <w:jc w:val="center"/>
              <w:rPr>
                <w:highlight w:val="green"/>
              </w:rPr>
            </w:pPr>
            <w:r>
              <w:t>73</w:t>
            </w:r>
            <w:r w:rsidRPr="00566777">
              <w:t>/</w:t>
            </w:r>
            <w:r>
              <w:t>659</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4) частка до загального обсягу реалізованої продукції (робіт, послуг) (%)</w:t>
            </w:r>
          </w:p>
        </w:tc>
        <w:tc>
          <w:tcPr>
            <w:tcW w:w="2198" w:type="dxa"/>
          </w:tcPr>
          <w:p w:rsidR="00F21551" w:rsidRDefault="00F21551" w:rsidP="00966965">
            <w:pPr>
              <w:jc w:val="center"/>
            </w:pPr>
            <w:r>
              <w:t>36,8</w:t>
            </w:r>
          </w:p>
        </w:tc>
        <w:tc>
          <w:tcPr>
            <w:tcW w:w="2220" w:type="dxa"/>
          </w:tcPr>
          <w:p w:rsidR="00F21551" w:rsidRDefault="00F21551" w:rsidP="00966965">
            <w:pPr>
              <w:jc w:val="center"/>
            </w:pPr>
            <w:r>
              <w:t>52,5</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xml:space="preserve">5) об’єкти інфраструктури підтримки малого підприємництва (одиниць): </w:t>
            </w:r>
          </w:p>
        </w:tc>
        <w:tc>
          <w:tcPr>
            <w:tcW w:w="2198" w:type="dxa"/>
          </w:tcPr>
          <w:p w:rsidR="00F21551" w:rsidRDefault="00F21551" w:rsidP="00966965">
            <w:pPr>
              <w:jc w:val="center"/>
            </w:pPr>
            <w:r>
              <w:t>2</w:t>
            </w:r>
          </w:p>
        </w:tc>
        <w:tc>
          <w:tcPr>
            <w:tcW w:w="2220" w:type="dxa"/>
          </w:tcPr>
          <w:p w:rsidR="00F21551" w:rsidRDefault="00F21551" w:rsidP="00966965">
            <w:pPr>
              <w:jc w:val="center"/>
            </w:pPr>
            <w:r>
              <w:t>2</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бізнес-центри</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бізнес-інкубатори</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технопарки</w:t>
            </w:r>
          </w:p>
        </w:tc>
        <w:tc>
          <w:tcPr>
            <w:tcW w:w="2198" w:type="dxa"/>
          </w:tcPr>
          <w:p w:rsidR="00F21551" w:rsidRDefault="00F21551" w:rsidP="00966965">
            <w:pPr>
              <w:jc w:val="center"/>
            </w:pPr>
            <w:r>
              <w:t>1</w:t>
            </w:r>
          </w:p>
        </w:tc>
        <w:tc>
          <w:tcPr>
            <w:tcW w:w="2220" w:type="dxa"/>
          </w:tcPr>
          <w:p w:rsidR="00F21551" w:rsidRDefault="00F21551" w:rsidP="00966965">
            <w:pPr>
              <w:jc w:val="center"/>
            </w:pPr>
            <w:r>
              <w:t>1</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лізингові центри</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кредитні спілки</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фонди підтримки підприємництва</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інвестиційні, інноваційні фонди і компанії</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агенції місцевого розвитку</w:t>
            </w:r>
          </w:p>
        </w:tc>
        <w:tc>
          <w:tcPr>
            <w:tcW w:w="2198" w:type="dxa"/>
          </w:tcPr>
          <w:p w:rsidR="00F21551" w:rsidRDefault="00F21551" w:rsidP="00966965">
            <w:pPr>
              <w:jc w:val="center"/>
            </w:pPr>
            <w:r>
              <w:t>1</w:t>
            </w:r>
          </w:p>
        </w:tc>
        <w:tc>
          <w:tcPr>
            <w:tcW w:w="2220" w:type="dxa"/>
          </w:tcPr>
          <w:p w:rsidR="00F21551" w:rsidRDefault="00F21551" w:rsidP="00966965">
            <w:pPr>
              <w:jc w:val="center"/>
            </w:pPr>
            <w:r>
              <w:t>1</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 інформаційно-консультативні установи</w:t>
            </w:r>
          </w:p>
        </w:tc>
        <w:tc>
          <w:tcPr>
            <w:tcW w:w="2198" w:type="dxa"/>
          </w:tcPr>
          <w:p w:rsidR="00F21551" w:rsidRDefault="00F21551" w:rsidP="00966965">
            <w:pPr>
              <w:jc w:val="center"/>
            </w:pPr>
            <w:r>
              <w:t>-</w:t>
            </w:r>
          </w:p>
        </w:tc>
        <w:tc>
          <w:tcPr>
            <w:tcW w:w="2220" w:type="dxa"/>
          </w:tcPr>
          <w:p w:rsidR="00F21551" w:rsidRDefault="00F21551" w:rsidP="00966965">
            <w:pPr>
              <w:jc w:val="center"/>
            </w:pPr>
            <w:r>
              <w:t>-</w:t>
            </w:r>
          </w:p>
        </w:tc>
      </w:tr>
      <w:tr w:rsidR="00F21551" w:rsidTr="00966965">
        <w:tblPrEx>
          <w:tblCellMar>
            <w:top w:w="0" w:type="dxa"/>
            <w:bottom w:w="0" w:type="dxa"/>
          </w:tblCellMar>
        </w:tblPrEx>
        <w:tc>
          <w:tcPr>
            <w:tcW w:w="615" w:type="dxa"/>
          </w:tcPr>
          <w:p w:rsidR="00F21551" w:rsidRDefault="00F21551" w:rsidP="00966965">
            <w:pPr>
              <w:jc w:val="both"/>
            </w:pPr>
          </w:p>
        </w:tc>
        <w:tc>
          <w:tcPr>
            <w:tcW w:w="4298" w:type="dxa"/>
          </w:tcPr>
          <w:p w:rsidR="00F21551" w:rsidRDefault="00F21551" w:rsidP="00966965">
            <w:r>
              <w:t>6) кількість осіб, що пройдуть підготовку, перепідготовку та підвищення кваліфікації для сфери підприємництва (осіб)</w:t>
            </w:r>
          </w:p>
        </w:tc>
        <w:tc>
          <w:tcPr>
            <w:tcW w:w="2198" w:type="dxa"/>
          </w:tcPr>
          <w:p w:rsidR="00F21551" w:rsidRPr="00D40089" w:rsidRDefault="00F21551" w:rsidP="00966965">
            <w:pPr>
              <w:jc w:val="center"/>
              <w:rPr>
                <w:color w:val="000000"/>
                <w:highlight w:val="green"/>
              </w:rPr>
            </w:pPr>
          </w:p>
          <w:p w:rsidR="00F21551" w:rsidRPr="00D40089" w:rsidRDefault="00F21551" w:rsidP="00966965">
            <w:pPr>
              <w:jc w:val="center"/>
              <w:rPr>
                <w:highlight w:val="green"/>
              </w:rPr>
            </w:pPr>
          </w:p>
          <w:p w:rsidR="00F21551" w:rsidRPr="00D40089" w:rsidRDefault="00F21551" w:rsidP="00966965">
            <w:pPr>
              <w:jc w:val="center"/>
              <w:rPr>
                <w:highlight w:val="green"/>
              </w:rPr>
            </w:pPr>
            <w:r>
              <w:t>591</w:t>
            </w:r>
          </w:p>
        </w:tc>
        <w:tc>
          <w:tcPr>
            <w:tcW w:w="2220" w:type="dxa"/>
          </w:tcPr>
          <w:p w:rsidR="00F21551" w:rsidRPr="00D40089" w:rsidRDefault="00F21551" w:rsidP="00966965">
            <w:pPr>
              <w:jc w:val="center"/>
              <w:rPr>
                <w:color w:val="000000"/>
                <w:highlight w:val="green"/>
              </w:rPr>
            </w:pPr>
          </w:p>
          <w:p w:rsidR="00F21551" w:rsidRPr="00D40089" w:rsidRDefault="00F21551" w:rsidP="00966965">
            <w:pPr>
              <w:jc w:val="center"/>
              <w:rPr>
                <w:color w:val="000000"/>
                <w:highlight w:val="green"/>
              </w:rPr>
            </w:pPr>
          </w:p>
          <w:p w:rsidR="00F21551" w:rsidRPr="00D40089" w:rsidRDefault="00F21551" w:rsidP="00966965">
            <w:pPr>
              <w:jc w:val="center"/>
              <w:rPr>
                <w:color w:val="000000"/>
                <w:highlight w:val="green"/>
              </w:rPr>
            </w:pPr>
            <w:r>
              <w:rPr>
                <w:color w:val="000000"/>
              </w:rPr>
              <w:t>635</w:t>
            </w:r>
          </w:p>
        </w:tc>
      </w:tr>
      <w:tr w:rsidR="00F21551" w:rsidTr="00966965">
        <w:tblPrEx>
          <w:tblCellMar>
            <w:top w:w="0" w:type="dxa"/>
            <w:bottom w:w="0" w:type="dxa"/>
          </w:tblCellMar>
        </w:tblPrEx>
        <w:trPr>
          <w:cantSplit/>
        </w:trPr>
        <w:tc>
          <w:tcPr>
            <w:tcW w:w="615" w:type="dxa"/>
          </w:tcPr>
          <w:p w:rsidR="00F21551" w:rsidRPr="00CD0616" w:rsidRDefault="00F21551" w:rsidP="00966965">
            <w:pPr>
              <w:jc w:val="both"/>
              <w:rPr>
                <w:b/>
              </w:rPr>
            </w:pPr>
            <w:r w:rsidRPr="00CD0616">
              <w:rPr>
                <w:b/>
              </w:rPr>
              <w:t>6.</w:t>
            </w:r>
          </w:p>
        </w:tc>
        <w:tc>
          <w:tcPr>
            <w:tcW w:w="4298" w:type="dxa"/>
          </w:tcPr>
          <w:p w:rsidR="00F21551" w:rsidRPr="007358ED" w:rsidRDefault="00F21551" w:rsidP="00966965">
            <w:pPr>
              <w:pStyle w:val="2"/>
              <w:rPr>
                <w:sz w:val="28"/>
                <w:szCs w:val="28"/>
              </w:rPr>
            </w:pPr>
            <w:r w:rsidRPr="007358ED">
              <w:rPr>
                <w:sz w:val="28"/>
                <w:szCs w:val="28"/>
              </w:rPr>
              <w:t>Терміни і етапи реалізації Програми</w:t>
            </w:r>
          </w:p>
        </w:tc>
        <w:tc>
          <w:tcPr>
            <w:tcW w:w="4418" w:type="dxa"/>
            <w:gridSpan w:val="2"/>
          </w:tcPr>
          <w:p w:rsidR="00F21551" w:rsidRDefault="00F21551" w:rsidP="00966965">
            <w:pPr>
              <w:jc w:val="center"/>
            </w:pPr>
            <w:r>
              <w:t xml:space="preserve">2019- 2021 </w:t>
            </w:r>
            <w:proofErr w:type="spellStart"/>
            <w:r>
              <w:t>р.р</w:t>
            </w:r>
            <w:proofErr w:type="spellEnd"/>
            <w:r>
              <w:t>.</w:t>
            </w:r>
          </w:p>
        </w:tc>
      </w:tr>
      <w:tr w:rsidR="00F21551" w:rsidTr="00966965">
        <w:tblPrEx>
          <w:tblCellMar>
            <w:top w:w="0" w:type="dxa"/>
            <w:bottom w:w="0" w:type="dxa"/>
          </w:tblCellMar>
        </w:tblPrEx>
        <w:trPr>
          <w:cantSplit/>
        </w:trPr>
        <w:tc>
          <w:tcPr>
            <w:tcW w:w="615" w:type="dxa"/>
          </w:tcPr>
          <w:p w:rsidR="00F21551" w:rsidRPr="00CD0616" w:rsidRDefault="00F21551" w:rsidP="00966965">
            <w:pPr>
              <w:jc w:val="both"/>
              <w:rPr>
                <w:b/>
              </w:rPr>
            </w:pPr>
            <w:r w:rsidRPr="00CD0616">
              <w:rPr>
                <w:b/>
              </w:rPr>
              <w:t>7.</w:t>
            </w:r>
          </w:p>
        </w:tc>
        <w:tc>
          <w:tcPr>
            <w:tcW w:w="4298" w:type="dxa"/>
          </w:tcPr>
          <w:p w:rsidR="00F21551" w:rsidRDefault="00F21551" w:rsidP="00966965">
            <w:pPr>
              <w:rPr>
                <w:b/>
                <w:bCs/>
              </w:rPr>
            </w:pPr>
            <w:r>
              <w:rPr>
                <w:b/>
                <w:bCs/>
              </w:rPr>
              <w:t xml:space="preserve">Кошти, необхідні на фінансування заходів Програми за рахунок місцевого бюджету </w:t>
            </w:r>
          </w:p>
        </w:tc>
        <w:tc>
          <w:tcPr>
            <w:tcW w:w="4418" w:type="dxa"/>
            <w:gridSpan w:val="2"/>
          </w:tcPr>
          <w:p w:rsidR="00F21551" w:rsidRDefault="00F21551" w:rsidP="00966965">
            <w:pPr>
              <w:jc w:val="center"/>
            </w:pPr>
            <w:r w:rsidRPr="00716437">
              <w:rPr>
                <w:lang w:val="ru-RU"/>
              </w:rPr>
              <w:t>2019</w:t>
            </w:r>
            <w:r>
              <w:t xml:space="preserve">  р.- 50,0 </w:t>
            </w:r>
            <w:proofErr w:type="spellStart"/>
            <w:r>
              <w:t>тис</w:t>
            </w:r>
            <w:proofErr w:type="gramStart"/>
            <w:r>
              <w:t>.г</w:t>
            </w:r>
            <w:proofErr w:type="gramEnd"/>
            <w:r>
              <w:t>рн</w:t>
            </w:r>
            <w:proofErr w:type="spellEnd"/>
            <w:r>
              <w:t>.</w:t>
            </w:r>
          </w:p>
          <w:p w:rsidR="00F21551" w:rsidRDefault="00F21551" w:rsidP="00966965">
            <w:pPr>
              <w:jc w:val="center"/>
            </w:pPr>
            <w:r>
              <w:t xml:space="preserve">2020 р. - 50,0 </w:t>
            </w:r>
            <w:proofErr w:type="spellStart"/>
            <w:r>
              <w:t>тис.грн</w:t>
            </w:r>
            <w:proofErr w:type="spellEnd"/>
            <w:r>
              <w:t>.</w:t>
            </w:r>
          </w:p>
          <w:p w:rsidR="00F21551" w:rsidRPr="007303E9" w:rsidRDefault="00F21551" w:rsidP="00966965">
            <w:pPr>
              <w:jc w:val="center"/>
              <w:rPr>
                <w:lang w:val="en-US"/>
              </w:rPr>
            </w:pPr>
            <w:r>
              <w:t xml:space="preserve">2021р. - 50,0 </w:t>
            </w:r>
            <w:proofErr w:type="spellStart"/>
            <w:r>
              <w:t>тис.грн</w:t>
            </w:r>
            <w:proofErr w:type="spellEnd"/>
            <w:r>
              <w:t>.</w:t>
            </w:r>
          </w:p>
        </w:tc>
      </w:tr>
      <w:tr w:rsidR="00F21551" w:rsidTr="00966965">
        <w:tblPrEx>
          <w:tblCellMar>
            <w:top w:w="0" w:type="dxa"/>
            <w:bottom w:w="0" w:type="dxa"/>
          </w:tblCellMar>
        </w:tblPrEx>
        <w:trPr>
          <w:cantSplit/>
        </w:trPr>
        <w:tc>
          <w:tcPr>
            <w:tcW w:w="615" w:type="dxa"/>
          </w:tcPr>
          <w:p w:rsidR="00F21551" w:rsidRPr="00CD0616" w:rsidRDefault="00F21551" w:rsidP="00966965">
            <w:pPr>
              <w:jc w:val="both"/>
              <w:rPr>
                <w:b/>
              </w:rPr>
            </w:pPr>
            <w:r w:rsidRPr="00CD0616">
              <w:rPr>
                <w:b/>
              </w:rPr>
              <w:t>8.</w:t>
            </w:r>
          </w:p>
        </w:tc>
        <w:tc>
          <w:tcPr>
            <w:tcW w:w="4298" w:type="dxa"/>
          </w:tcPr>
          <w:p w:rsidR="00F21551" w:rsidRDefault="00F21551" w:rsidP="00966965">
            <w:pPr>
              <w:rPr>
                <w:b/>
                <w:bCs/>
              </w:rPr>
            </w:pPr>
            <w:r>
              <w:rPr>
                <w:b/>
                <w:bCs/>
              </w:rPr>
              <w:t>Основні джерела фінансування</w:t>
            </w:r>
          </w:p>
        </w:tc>
        <w:tc>
          <w:tcPr>
            <w:tcW w:w="4418" w:type="dxa"/>
            <w:gridSpan w:val="2"/>
          </w:tcPr>
          <w:p w:rsidR="00F21551" w:rsidRDefault="00F21551" w:rsidP="00966965">
            <w:pPr>
              <w:ind w:hanging="20"/>
              <w:jc w:val="both"/>
            </w:pPr>
            <w:r>
              <w:t>- кошти місцевого бюджету ;</w:t>
            </w:r>
          </w:p>
          <w:p w:rsidR="00F21551" w:rsidRDefault="00F21551" w:rsidP="00966965">
            <w:pPr>
              <w:ind w:hanging="20"/>
              <w:jc w:val="both"/>
            </w:pPr>
            <w:r>
              <w:t>- кошти фонду зайнятості ;</w:t>
            </w:r>
          </w:p>
          <w:p w:rsidR="00F21551" w:rsidRDefault="00F21551" w:rsidP="00966965">
            <w:pPr>
              <w:ind w:hanging="20"/>
              <w:jc w:val="both"/>
            </w:pPr>
            <w:r>
              <w:t>- грантові ресурси;</w:t>
            </w:r>
          </w:p>
          <w:p w:rsidR="00F21551" w:rsidRDefault="00F21551" w:rsidP="00966965">
            <w:pPr>
              <w:ind w:hanging="20"/>
            </w:pPr>
            <w:r>
              <w:t xml:space="preserve">- власні кошти підприємств, </w:t>
            </w:r>
          </w:p>
          <w:p w:rsidR="00F21551" w:rsidRDefault="00F21551" w:rsidP="00966965">
            <w:pPr>
              <w:ind w:hanging="20"/>
            </w:pPr>
            <w:r>
              <w:t>- інші кошти</w:t>
            </w:r>
          </w:p>
        </w:tc>
      </w:tr>
      <w:tr w:rsidR="00F21551" w:rsidTr="00966965">
        <w:tblPrEx>
          <w:tblCellMar>
            <w:top w:w="0" w:type="dxa"/>
            <w:bottom w:w="0" w:type="dxa"/>
          </w:tblCellMar>
        </w:tblPrEx>
        <w:trPr>
          <w:cantSplit/>
        </w:trPr>
        <w:tc>
          <w:tcPr>
            <w:tcW w:w="615" w:type="dxa"/>
          </w:tcPr>
          <w:p w:rsidR="00F21551" w:rsidRPr="00CD0616" w:rsidRDefault="00F21551" w:rsidP="00966965">
            <w:pPr>
              <w:jc w:val="both"/>
              <w:rPr>
                <w:b/>
              </w:rPr>
            </w:pPr>
            <w:r w:rsidRPr="00CD0616">
              <w:rPr>
                <w:b/>
              </w:rPr>
              <w:t xml:space="preserve">9. </w:t>
            </w:r>
          </w:p>
        </w:tc>
        <w:tc>
          <w:tcPr>
            <w:tcW w:w="4298" w:type="dxa"/>
          </w:tcPr>
          <w:p w:rsidR="00F21551" w:rsidRDefault="00F21551" w:rsidP="00966965">
            <w:pPr>
              <w:rPr>
                <w:b/>
                <w:bCs/>
              </w:rPr>
            </w:pPr>
            <w:r>
              <w:rPr>
                <w:b/>
                <w:bCs/>
              </w:rPr>
              <w:t>Система організації контролю за виконанням програми</w:t>
            </w:r>
          </w:p>
        </w:tc>
        <w:tc>
          <w:tcPr>
            <w:tcW w:w="4418" w:type="dxa"/>
            <w:gridSpan w:val="2"/>
          </w:tcPr>
          <w:p w:rsidR="00F21551" w:rsidRDefault="00F21551" w:rsidP="00966965">
            <w:pPr>
              <w:ind w:hanging="20"/>
            </w:pPr>
            <w:r>
              <w:t xml:space="preserve">Оперативний щоквартальний аналіз виконання заходів, передбачених Програмою </w:t>
            </w:r>
          </w:p>
          <w:p w:rsidR="00F21551" w:rsidRDefault="00F21551" w:rsidP="00966965">
            <w:pPr>
              <w:ind w:hanging="20"/>
            </w:pPr>
            <w:r>
              <w:t xml:space="preserve"> Розгляд стану виконання Програми на Колегії райдержадміністрації</w:t>
            </w:r>
          </w:p>
        </w:tc>
      </w:tr>
    </w:tbl>
    <w:p w:rsidR="00F21551" w:rsidRDefault="00F21551" w:rsidP="00F21551">
      <w:pPr>
        <w:spacing w:line="276" w:lineRule="auto"/>
        <w:rPr>
          <w:b/>
          <w:szCs w:val="28"/>
        </w:rPr>
      </w:pPr>
    </w:p>
    <w:p w:rsidR="00F21551" w:rsidRDefault="00F21551" w:rsidP="00F21551">
      <w:pPr>
        <w:spacing w:line="276" w:lineRule="auto"/>
        <w:jc w:val="both"/>
        <w:rPr>
          <w:b/>
          <w:szCs w:val="28"/>
        </w:rPr>
      </w:pPr>
    </w:p>
    <w:p w:rsidR="00F21551" w:rsidRPr="00B86593" w:rsidRDefault="00F21551" w:rsidP="001E4979">
      <w:pPr>
        <w:jc w:val="center"/>
        <w:rPr>
          <w:rStyle w:val="aa"/>
          <w:caps/>
          <w:szCs w:val="28"/>
        </w:rPr>
      </w:pPr>
      <w:r w:rsidRPr="00730EE3">
        <w:rPr>
          <w:b/>
          <w:szCs w:val="28"/>
        </w:rPr>
        <w:t xml:space="preserve">Розділ </w:t>
      </w:r>
      <w:r>
        <w:rPr>
          <w:b/>
          <w:szCs w:val="28"/>
        </w:rPr>
        <w:t>2</w:t>
      </w:r>
      <w:r w:rsidRPr="00730EE3">
        <w:rPr>
          <w:b/>
          <w:szCs w:val="28"/>
        </w:rPr>
        <w:t>.</w:t>
      </w:r>
      <w:r>
        <w:rPr>
          <w:szCs w:val="28"/>
        </w:rPr>
        <w:t xml:space="preserve"> </w:t>
      </w:r>
      <w:r w:rsidRPr="006B3216">
        <w:t xml:space="preserve"> </w:t>
      </w:r>
      <w:r>
        <w:rPr>
          <w:rStyle w:val="aa"/>
          <w:caps/>
          <w:szCs w:val="28"/>
        </w:rPr>
        <w:t xml:space="preserve">  </w:t>
      </w:r>
      <w:r w:rsidRPr="00B86593">
        <w:rPr>
          <w:rStyle w:val="aa"/>
          <w:caps/>
          <w:szCs w:val="28"/>
        </w:rPr>
        <w:t xml:space="preserve">Стан і аналіз проблем малого підприємництва в </w:t>
      </w:r>
      <w:r>
        <w:rPr>
          <w:rStyle w:val="aa"/>
          <w:caps/>
          <w:szCs w:val="28"/>
        </w:rPr>
        <w:t>Райо</w:t>
      </w:r>
      <w:r w:rsidRPr="00B86593">
        <w:rPr>
          <w:rStyle w:val="aa"/>
          <w:caps/>
          <w:szCs w:val="28"/>
        </w:rPr>
        <w:t>ні.</w:t>
      </w:r>
      <w:r w:rsidRPr="00B86593">
        <w:rPr>
          <w:rStyle w:val="aa"/>
          <w:b w:val="0"/>
          <w:caps/>
          <w:szCs w:val="28"/>
        </w:rPr>
        <w:t xml:space="preserve"> </w:t>
      </w:r>
      <w:r w:rsidRPr="00B86593">
        <w:rPr>
          <w:rStyle w:val="aa"/>
          <w:caps/>
          <w:szCs w:val="28"/>
        </w:rPr>
        <w:t xml:space="preserve">Головна мета  програми розвитку малого підприємництва </w:t>
      </w:r>
      <w:r>
        <w:rPr>
          <w:rStyle w:val="aa"/>
          <w:caps/>
          <w:szCs w:val="28"/>
        </w:rPr>
        <w:t>Яворівського району</w:t>
      </w:r>
      <w:r w:rsidRPr="00B86593">
        <w:rPr>
          <w:rStyle w:val="aa"/>
          <w:caps/>
          <w:szCs w:val="28"/>
        </w:rPr>
        <w:t xml:space="preserve"> на 20</w:t>
      </w:r>
      <w:r>
        <w:rPr>
          <w:rStyle w:val="aa"/>
          <w:caps/>
          <w:szCs w:val="28"/>
        </w:rPr>
        <w:t>19 – 2021</w:t>
      </w:r>
      <w:r w:rsidRPr="00B86593">
        <w:rPr>
          <w:rStyle w:val="aa"/>
          <w:caps/>
          <w:szCs w:val="28"/>
        </w:rPr>
        <w:t xml:space="preserve"> рр. й очікувані результати</w:t>
      </w:r>
    </w:p>
    <w:p w:rsidR="00F21551" w:rsidRDefault="00F21551" w:rsidP="00F21551">
      <w:pPr>
        <w:ind w:firstLine="567"/>
        <w:jc w:val="both"/>
      </w:pPr>
    </w:p>
    <w:p w:rsidR="00F21551" w:rsidRPr="00BB7714" w:rsidRDefault="00F21551" w:rsidP="00F21551">
      <w:pPr>
        <w:ind w:firstLine="567"/>
        <w:jc w:val="both"/>
        <w:rPr>
          <w:szCs w:val="28"/>
        </w:rPr>
      </w:pPr>
      <w:r w:rsidRPr="00BB7714">
        <w:rPr>
          <w:szCs w:val="28"/>
        </w:rPr>
        <w:t>Мале підприємництво є  важливою ланкою господарського комплексу, інструментом участі значної частини економічно активного населення у підприємницькій діяльності. Малий бізнес займає все більшу питому вагу в народному господарстві району, значну роль у забезпеченні населення побутовими послугами, створенні нових робочих місць. При допомозі і участі суб’єктів підприємництва в районі розбудовується і покращується прикордонна інфраструктура.</w:t>
      </w:r>
    </w:p>
    <w:p w:rsidR="00F21551" w:rsidRPr="009D0410" w:rsidRDefault="00F21551" w:rsidP="00F21551">
      <w:pPr>
        <w:ind w:firstLine="709"/>
        <w:jc w:val="both"/>
        <w:rPr>
          <w:szCs w:val="28"/>
        </w:rPr>
      </w:pPr>
      <w:r w:rsidRPr="009D0410">
        <w:rPr>
          <w:szCs w:val="28"/>
        </w:rPr>
        <w:t xml:space="preserve">Станом на 1 </w:t>
      </w:r>
      <w:r>
        <w:rPr>
          <w:szCs w:val="28"/>
        </w:rPr>
        <w:t xml:space="preserve">січня </w:t>
      </w:r>
      <w:r w:rsidRPr="009D0410">
        <w:rPr>
          <w:szCs w:val="28"/>
        </w:rPr>
        <w:t xml:space="preserve"> 201</w:t>
      </w:r>
      <w:r>
        <w:rPr>
          <w:szCs w:val="28"/>
        </w:rPr>
        <w:t>9</w:t>
      </w:r>
      <w:r w:rsidRPr="009D0410">
        <w:rPr>
          <w:szCs w:val="28"/>
        </w:rPr>
        <w:t xml:space="preserve"> року на обліку у Яворівському районі перебуває </w:t>
      </w:r>
      <w:r>
        <w:rPr>
          <w:szCs w:val="28"/>
        </w:rPr>
        <w:t>6027</w:t>
      </w:r>
      <w:r w:rsidRPr="009D0410">
        <w:rPr>
          <w:szCs w:val="28"/>
        </w:rPr>
        <w:t xml:space="preserve"> суб’єктів підприємництва: </w:t>
      </w:r>
      <w:r>
        <w:rPr>
          <w:szCs w:val="28"/>
        </w:rPr>
        <w:t>2293</w:t>
      </w:r>
      <w:r w:rsidRPr="009D0410">
        <w:rPr>
          <w:szCs w:val="28"/>
        </w:rPr>
        <w:t xml:space="preserve"> юридичних осіб та </w:t>
      </w:r>
      <w:r>
        <w:rPr>
          <w:szCs w:val="28"/>
        </w:rPr>
        <w:t>3734</w:t>
      </w:r>
      <w:r w:rsidRPr="009D0410">
        <w:rPr>
          <w:szCs w:val="28"/>
        </w:rPr>
        <w:t xml:space="preserve"> фізичних осіб-</w:t>
      </w:r>
      <w:r w:rsidRPr="009D0410">
        <w:rPr>
          <w:szCs w:val="28"/>
        </w:rPr>
        <w:lastRenderedPageBreak/>
        <w:t>підприємців. Протягом 201</w:t>
      </w:r>
      <w:r>
        <w:rPr>
          <w:szCs w:val="28"/>
        </w:rPr>
        <w:t>8</w:t>
      </w:r>
      <w:r w:rsidRPr="009D0410">
        <w:rPr>
          <w:szCs w:val="28"/>
        </w:rPr>
        <w:t xml:space="preserve">року зареєстровано </w:t>
      </w:r>
      <w:r>
        <w:rPr>
          <w:szCs w:val="28"/>
        </w:rPr>
        <w:t>185</w:t>
      </w:r>
      <w:r w:rsidRPr="009D0410">
        <w:rPr>
          <w:szCs w:val="28"/>
        </w:rPr>
        <w:t xml:space="preserve"> нових фізичних осіб-підприємців</w:t>
      </w:r>
      <w:r>
        <w:rPr>
          <w:szCs w:val="28"/>
        </w:rPr>
        <w:t>,</w:t>
      </w:r>
      <w:r w:rsidRPr="009D0410">
        <w:rPr>
          <w:szCs w:val="28"/>
        </w:rPr>
        <w:t xml:space="preserve"> зареєстровано </w:t>
      </w:r>
      <w:r>
        <w:rPr>
          <w:szCs w:val="28"/>
        </w:rPr>
        <w:t>92 нові юридичні особи.</w:t>
      </w:r>
      <w:r w:rsidRPr="009D0410">
        <w:rPr>
          <w:szCs w:val="28"/>
        </w:rPr>
        <w:t xml:space="preserve"> </w:t>
      </w:r>
    </w:p>
    <w:p w:rsidR="00F21551" w:rsidRPr="009D0410" w:rsidRDefault="00F21551" w:rsidP="00F21551">
      <w:pPr>
        <w:ind w:firstLine="709"/>
        <w:jc w:val="right"/>
        <w:rPr>
          <w:szCs w:val="28"/>
        </w:rPr>
      </w:pPr>
    </w:p>
    <w:p w:rsidR="00F21551" w:rsidRPr="004F6012" w:rsidRDefault="00F21551" w:rsidP="00F21551">
      <w:pPr>
        <w:ind w:firstLine="709"/>
        <w:jc w:val="center"/>
        <w:rPr>
          <w:spacing w:val="-10"/>
          <w:szCs w:val="28"/>
        </w:rPr>
      </w:pPr>
      <w:r>
        <w:rPr>
          <w:noProof/>
          <w:spacing w:val="-4"/>
          <w:szCs w:val="28"/>
          <w:lang w:eastAsia="uk-UA"/>
        </w:rPr>
        <w:drawing>
          <wp:anchor distT="0" distB="0" distL="114300" distR="114300" simplePos="0" relativeHeight="251660288" behindDoc="0" locked="0" layoutInCell="1" allowOverlap="1">
            <wp:simplePos x="0" y="0"/>
            <wp:positionH relativeFrom="column">
              <wp:posOffset>-78740</wp:posOffset>
            </wp:positionH>
            <wp:positionV relativeFrom="paragraph">
              <wp:posOffset>69850</wp:posOffset>
            </wp:positionV>
            <wp:extent cx="6078855" cy="2728595"/>
            <wp:effectExtent l="0" t="0" r="0" b="0"/>
            <wp:wrapSquare wrapText="bothSides"/>
            <wp:docPr id="6"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F21551" w:rsidRDefault="00F21551" w:rsidP="00F21551">
      <w:pPr>
        <w:pStyle w:val="23"/>
        <w:spacing w:after="0" w:line="240" w:lineRule="auto"/>
        <w:ind w:left="0" w:firstLine="709"/>
        <w:rPr>
          <w:spacing w:val="-10"/>
          <w:sz w:val="28"/>
          <w:szCs w:val="28"/>
        </w:rPr>
      </w:pPr>
    </w:p>
    <w:p w:rsidR="00F21551" w:rsidRPr="00933738" w:rsidRDefault="00F21551" w:rsidP="00F21551">
      <w:pPr>
        <w:pStyle w:val="23"/>
        <w:spacing w:after="0" w:line="240" w:lineRule="auto"/>
        <w:ind w:left="0" w:firstLine="709"/>
        <w:rPr>
          <w:spacing w:val="-10"/>
          <w:sz w:val="28"/>
          <w:szCs w:val="28"/>
        </w:rPr>
      </w:pPr>
      <w:r>
        <w:rPr>
          <w:spacing w:val="-10"/>
          <w:sz w:val="28"/>
          <w:szCs w:val="28"/>
        </w:rPr>
        <w:t>Станом на 1 січня 2019</w:t>
      </w:r>
      <w:r w:rsidRPr="00933738">
        <w:rPr>
          <w:spacing w:val="-10"/>
          <w:sz w:val="28"/>
          <w:szCs w:val="28"/>
        </w:rPr>
        <w:t xml:space="preserve"> року суб’єктами малого підприємництва сплачено до бюджетів усіх рівнів </w:t>
      </w:r>
      <w:r>
        <w:rPr>
          <w:spacing w:val="-10"/>
          <w:sz w:val="28"/>
          <w:szCs w:val="28"/>
        </w:rPr>
        <w:t>3</w:t>
      </w:r>
      <w:r w:rsidRPr="00933738">
        <w:rPr>
          <w:spacing w:val="-10"/>
          <w:sz w:val="28"/>
          <w:szCs w:val="28"/>
        </w:rPr>
        <w:t xml:space="preserve">1 млн. грн.  або </w:t>
      </w:r>
      <w:r>
        <w:rPr>
          <w:spacing w:val="-10"/>
          <w:sz w:val="28"/>
          <w:szCs w:val="28"/>
        </w:rPr>
        <w:t>26,18</w:t>
      </w:r>
      <w:r w:rsidRPr="00933738">
        <w:rPr>
          <w:spacing w:val="-10"/>
          <w:sz w:val="28"/>
          <w:szCs w:val="28"/>
        </w:rPr>
        <w:t xml:space="preserve">% до загальних надходжень. </w:t>
      </w:r>
    </w:p>
    <w:p w:rsidR="00F21551" w:rsidRDefault="00F21551" w:rsidP="00F21551">
      <w:pPr>
        <w:ind w:firstLine="709"/>
        <w:jc w:val="both"/>
        <w:rPr>
          <w:szCs w:val="28"/>
        </w:rPr>
      </w:pPr>
      <w:r w:rsidRPr="009D0410">
        <w:rPr>
          <w:szCs w:val="28"/>
        </w:rPr>
        <w:t>В структурі суб’єктів малого підприємництва – фізичних осіб, основними видами діяльності є: торгівля, що становить 51,9% до загальної кількості та надання послуг – 26,2%.</w:t>
      </w:r>
    </w:p>
    <w:p w:rsidR="00F21551" w:rsidRDefault="00F21551" w:rsidP="00F21551">
      <w:pPr>
        <w:ind w:firstLine="720"/>
        <w:jc w:val="both"/>
        <w:rPr>
          <w:sz w:val="26"/>
          <w:szCs w:val="26"/>
        </w:rPr>
      </w:pPr>
    </w:p>
    <w:p w:rsidR="00F21551" w:rsidRDefault="00F21551" w:rsidP="00F21551">
      <w:pPr>
        <w:jc w:val="both"/>
        <w:rPr>
          <w:spacing w:val="-4"/>
          <w:szCs w:val="28"/>
        </w:rPr>
      </w:pPr>
      <w:r>
        <w:rPr>
          <w:noProof/>
          <w:spacing w:val="-4"/>
          <w:szCs w:val="28"/>
          <w:lang w:eastAsia="uk-UA"/>
        </w:rPr>
        <w:drawing>
          <wp:anchor distT="0" distB="0" distL="114300" distR="114300" simplePos="0" relativeHeight="251661312" behindDoc="0" locked="0" layoutInCell="1" allowOverlap="1">
            <wp:simplePos x="0" y="0"/>
            <wp:positionH relativeFrom="column">
              <wp:posOffset>-353695</wp:posOffset>
            </wp:positionH>
            <wp:positionV relativeFrom="paragraph">
              <wp:posOffset>230505</wp:posOffset>
            </wp:positionV>
            <wp:extent cx="6082030" cy="2052320"/>
            <wp:effectExtent l="0" t="0" r="0" b="0"/>
            <wp:wrapSquare wrapText="bothSides"/>
            <wp:docPr id="5"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Default="00F21551" w:rsidP="00F21551">
      <w:pPr>
        <w:ind w:firstLine="709"/>
        <w:jc w:val="both"/>
        <w:rPr>
          <w:szCs w:val="28"/>
        </w:rPr>
      </w:pPr>
    </w:p>
    <w:p w:rsidR="00F21551" w:rsidRPr="009D0410" w:rsidRDefault="00F21551" w:rsidP="00F21551">
      <w:pPr>
        <w:ind w:firstLine="709"/>
        <w:jc w:val="both"/>
        <w:rPr>
          <w:szCs w:val="28"/>
        </w:rPr>
      </w:pPr>
      <w:r w:rsidRPr="009D0410">
        <w:rPr>
          <w:szCs w:val="28"/>
        </w:rPr>
        <w:t>В структурі суб’єктів малого підприємництва – юридичних осіб, провідними видами діяльності є: торгівля, що становить 22,8% до загальної кількості, надання послуг – 19,9%,  діяльність громадських організацій – 18,6%, виробництво – 10,5%, будівництво – 10,0% та операції з нерухомим майном – 9,4%.</w:t>
      </w:r>
    </w:p>
    <w:p w:rsidR="00F21551" w:rsidRPr="009D0410" w:rsidRDefault="00F21551" w:rsidP="00F21551">
      <w:pPr>
        <w:ind w:firstLine="709"/>
        <w:jc w:val="center"/>
        <w:rPr>
          <w:szCs w:val="28"/>
        </w:rPr>
      </w:pPr>
      <w:r>
        <w:rPr>
          <w:noProof/>
          <w:szCs w:val="28"/>
          <w:lang w:eastAsia="uk-UA"/>
        </w:rPr>
        <w:lastRenderedPageBreak/>
        <w:drawing>
          <wp:inline distT="0" distB="0" distL="0" distR="0">
            <wp:extent cx="6091555" cy="2171065"/>
            <wp:effectExtent l="0" t="0" r="0" b="0"/>
            <wp:docPr id="4"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1551" w:rsidRPr="00BB7714" w:rsidRDefault="00F21551" w:rsidP="00F21551">
      <w:pPr>
        <w:ind w:firstLine="720"/>
        <w:jc w:val="both"/>
        <w:rPr>
          <w:szCs w:val="28"/>
        </w:rPr>
      </w:pPr>
      <w:r w:rsidRPr="00BB7714">
        <w:rPr>
          <w:szCs w:val="28"/>
        </w:rPr>
        <w:t xml:space="preserve">З метою створення сприятливих умов для запровадження підприємницької діяльності, в районі запроваджена спрощена система реєстраційних та після реєстраційних процедур започаткування і провадження підприємницької діяльності за принципом </w:t>
      </w:r>
      <w:proofErr w:type="spellStart"/>
      <w:r w:rsidRPr="00BB7714">
        <w:rPr>
          <w:szCs w:val="28"/>
        </w:rPr>
        <w:t>“єдиного</w:t>
      </w:r>
      <w:proofErr w:type="spellEnd"/>
      <w:r w:rsidRPr="00BB7714">
        <w:rPr>
          <w:szCs w:val="28"/>
        </w:rPr>
        <w:t xml:space="preserve"> </w:t>
      </w:r>
      <w:proofErr w:type="spellStart"/>
      <w:r w:rsidRPr="00BB7714">
        <w:rPr>
          <w:szCs w:val="28"/>
        </w:rPr>
        <w:t>вікна”</w:t>
      </w:r>
      <w:proofErr w:type="spellEnd"/>
      <w:r w:rsidRPr="00BB7714">
        <w:rPr>
          <w:szCs w:val="28"/>
        </w:rPr>
        <w:t xml:space="preserve">. Державні реєстратори забезпечують щоденний прийом юридичних та фізичних осіб-підприємців. Для оперативного обміну інформацією державного реєстратора з органами державної податкової служби, районного управління статистики, фондів соціального страхування, пенсійним фондом працює нова версія програмного забезпечення Автоматизоване Робоче Місце </w:t>
      </w:r>
      <w:proofErr w:type="spellStart"/>
      <w:r w:rsidRPr="00BB7714">
        <w:rPr>
          <w:szCs w:val="28"/>
        </w:rPr>
        <w:t>“державного</w:t>
      </w:r>
      <w:proofErr w:type="spellEnd"/>
      <w:r w:rsidRPr="00BB7714">
        <w:rPr>
          <w:szCs w:val="28"/>
        </w:rPr>
        <w:t xml:space="preserve"> </w:t>
      </w:r>
      <w:proofErr w:type="spellStart"/>
      <w:r w:rsidRPr="00BB7714">
        <w:rPr>
          <w:szCs w:val="28"/>
        </w:rPr>
        <w:t>реєстратора”</w:t>
      </w:r>
      <w:proofErr w:type="spellEnd"/>
      <w:r w:rsidRPr="00BB7714">
        <w:rPr>
          <w:szCs w:val="28"/>
        </w:rPr>
        <w:t xml:space="preserve">, яке забезпечує принцип </w:t>
      </w:r>
      <w:proofErr w:type="spellStart"/>
      <w:r w:rsidRPr="00BB7714">
        <w:rPr>
          <w:szCs w:val="28"/>
        </w:rPr>
        <w:t>“електронного</w:t>
      </w:r>
      <w:proofErr w:type="spellEnd"/>
      <w:r w:rsidRPr="00BB7714">
        <w:rPr>
          <w:szCs w:val="28"/>
        </w:rPr>
        <w:t xml:space="preserve"> єдиного </w:t>
      </w:r>
      <w:proofErr w:type="spellStart"/>
      <w:r w:rsidRPr="00BB7714">
        <w:rPr>
          <w:szCs w:val="28"/>
        </w:rPr>
        <w:t>вікна”</w:t>
      </w:r>
      <w:proofErr w:type="spellEnd"/>
      <w:r w:rsidRPr="00BB7714">
        <w:rPr>
          <w:szCs w:val="28"/>
        </w:rPr>
        <w:t>.</w:t>
      </w:r>
    </w:p>
    <w:p w:rsidR="00F21551" w:rsidRPr="00BB7714" w:rsidRDefault="00F21551" w:rsidP="00F21551">
      <w:pPr>
        <w:ind w:firstLine="720"/>
        <w:jc w:val="both"/>
        <w:rPr>
          <w:szCs w:val="28"/>
        </w:rPr>
      </w:pPr>
      <w:r w:rsidRPr="00BB7714">
        <w:rPr>
          <w:szCs w:val="28"/>
        </w:rPr>
        <w:t xml:space="preserve">З метою зменшення витрат часу суб’єктами підприємницької діяльності для отримання різного роду дозволів, висновків, погоджень тощо, в районі запроваджено дозвільний центр, де здійснюється видача документів дозвільного характеру за принципом організаційної єдності. </w:t>
      </w:r>
    </w:p>
    <w:p w:rsidR="00F21551" w:rsidRPr="00BB7714" w:rsidRDefault="00F21551" w:rsidP="00F21551">
      <w:pPr>
        <w:ind w:firstLine="720"/>
        <w:jc w:val="both"/>
        <w:rPr>
          <w:spacing w:val="-8"/>
          <w:szCs w:val="28"/>
        </w:rPr>
      </w:pPr>
      <w:r w:rsidRPr="00BB7714">
        <w:rPr>
          <w:spacing w:val="-8"/>
          <w:szCs w:val="28"/>
        </w:rPr>
        <w:t>Забезпечується реалізація принципів державної регуляторної політики при плану</w:t>
      </w:r>
      <w:r w:rsidRPr="00BB7714">
        <w:rPr>
          <w:spacing w:val="-8"/>
          <w:szCs w:val="28"/>
        </w:rPr>
        <w:softHyphen/>
        <w:t>ванні, підготовці аналізів регуляторного впливу проектів регуляторних актів, враху</w:t>
      </w:r>
      <w:r w:rsidRPr="00BB7714">
        <w:rPr>
          <w:spacing w:val="-8"/>
          <w:szCs w:val="28"/>
        </w:rPr>
        <w:softHyphen/>
        <w:t>ванні громадської думки, та відстеженні впливу таких актів на підприєм</w:t>
      </w:r>
      <w:r w:rsidRPr="00BB7714">
        <w:rPr>
          <w:spacing w:val="-8"/>
          <w:szCs w:val="28"/>
        </w:rPr>
        <w:softHyphen/>
        <w:t xml:space="preserve">ницьке середовище. </w:t>
      </w:r>
    </w:p>
    <w:p w:rsidR="00F21551" w:rsidRPr="00BB7714" w:rsidRDefault="00F21551" w:rsidP="00F21551">
      <w:pPr>
        <w:pStyle w:val="23"/>
        <w:spacing w:after="0" w:line="240" w:lineRule="auto"/>
        <w:ind w:left="0" w:firstLine="567"/>
        <w:jc w:val="both"/>
        <w:rPr>
          <w:sz w:val="28"/>
          <w:szCs w:val="28"/>
        </w:rPr>
      </w:pPr>
      <w:r w:rsidRPr="00BB7714">
        <w:rPr>
          <w:sz w:val="28"/>
          <w:szCs w:val="28"/>
        </w:rPr>
        <w:t xml:space="preserve">Із загальної кількості діючі малі підприємства фактично реалізували та надали послуги на суму </w:t>
      </w:r>
      <w:r>
        <w:rPr>
          <w:sz w:val="28"/>
          <w:szCs w:val="28"/>
        </w:rPr>
        <w:t>2618,7</w:t>
      </w:r>
      <w:r w:rsidRPr="00BB7714">
        <w:rPr>
          <w:sz w:val="28"/>
          <w:szCs w:val="28"/>
        </w:rPr>
        <w:t xml:space="preserve"> </w:t>
      </w:r>
      <w:r>
        <w:rPr>
          <w:sz w:val="28"/>
          <w:szCs w:val="28"/>
        </w:rPr>
        <w:t>млн</w:t>
      </w:r>
      <w:r w:rsidRPr="00BB7714">
        <w:rPr>
          <w:sz w:val="28"/>
          <w:szCs w:val="28"/>
        </w:rPr>
        <w:t xml:space="preserve">. грн. </w:t>
      </w:r>
    </w:p>
    <w:p w:rsidR="00F21551" w:rsidRPr="00BB7714" w:rsidRDefault="00F21551" w:rsidP="00F21551">
      <w:pPr>
        <w:ind w:firstLine="567"/>
        <w:jc w:val="both"/>
        <w:rPr>
          <w:szCs w:val="28"/>
        </w:rPr>
      </w:pPr>
      <w:r w:rsidRPr="00BB7714">
        <w:rPr>
          <w:szCs w:val="28"/>
        </w:rPr>
        <w:t>За 201</w:t>
      </w:r>
      <w:r>
        <w:rPr>
          <w:szCs w:val="28"/>
        </w:rPr>
        <w:t>7</w:t>
      </w:r>
      <w:r w:rsidRPr="00BB7714">
        <w:rPr>
          <w:szCs w:val="28"/>
        </w:rPr>
        <w:t xml:space="preserve">рік малими підприємствами у процесі діяльності  у підсумку  отримано  фінансовий результат  від звичайної діяльності до оподаткування </w:t>
      </w:r>
      <w:r>
        <w:rPr>
          <w:szCs w:val="28"/>
        </w:rPr>
        <w:t xml:space="preserve"> 97719,0 </w:t>
      </w:r>
      <w:r w:rsidRPr="00BB7714">
        <w:rPr>
          <w:szCs w:val="28"/>
        </w:rPr>
        <w:t xml:space="preserve">тис. грн.  </w:t>
      </w:r>
      <w:r>
        <w:rPr>
          <w:szCs w:val="28"/>
        </w:rPr>
        <w:t>Частка підприємств,які одержали збиток</w:t>
      </w:r>
      <w:r w:rsidRPr="00BB7714">
        <w:rPr>
          <w:szCs w:val="28"/>
        </w:rPr>
        <w:t xml:space="preserve"> до загальної кількості </w:t>
      </w:r>
      <w:r>
        <w:rPr>
          <w:szCs w:val="28"/>
        </w:rPr>
        <w:t>30,3</w:t>
      </w:r>
      <w:r w:rsidRPr="00BB7714">
        <w:rPr>
          <w:szCs w:val="28"/>
        </w:rPr>
        <w:t xml:space="preserve"> відсотків. Збиткова діяльність зумовлена великими витратами, пов’язаними  із залученням позичкового капіталу, втратами від не операційних курсових різниць.</w:t>
      </w:r>
    </w:p>
    <w:p w:rsidR="00F21551" w:rsidRDefault="00F21551" w:rsidP="00F21551">
      <w:pPr>
        <w:ind w:firstLine="708"/>
        <w:jc w:val="both"/>
        <w:rPr>
          <w:sz w:val="26"/>
          <w:szCs w:val="26"/>
        </w:rPr>
      </w:pPr>
    </w:p>
    <w:p w:rsidR="00F21551" w:rsidRPr="001E4979" w:rsidRDefault="00F21551" w:rsidP="00F21551">
      <w:pPr>
        <w:ind w:left="120" w:right="158" w:firstLine="720"/>
        <w:jc w:val="center"/>
        <w:rPr>
          <w:rStyle w:val="aa"/>
          <w:i/>
          <w:szCs w:val="28"/>
        </w:rPr>
      </w:pPr>
      <w:r w:rsidRPr="001E4979">
        <w:rPr>
          <w:rStyle w:val="aa"/>
          <w:i/>
          <w:szCs w:val="28"/>
        </w:rPr>
        <w:t>Основні показники діяльності малих підприємств  Яворівського району</w:t>
      </w:r>
    </w:p>
    <w:tbl>
      <w:tblPr>
        <w:tblW w:w="9747" w:type="dxa"/>
        <w:tblCellSpacing w:w="20" w:type="dxa"/>
        <w:tblInd w:w="40" w:type="dxa"/>
        <w:tblBorders>
          <w:top w:val="single" w:sz="6" w:space="0" w:color="auto"/>
          <w:left w:val="single" w:sz="6" w:space="0" w:color="auto"/>
          <w:bottom w:val="single" w:sz="6" w:space="0" w:color="auto"/>
          <w:right w:val="single" w:sz="6" w:space="0" w:color="auto"/>
        </w:tblBorders>
        <w:tblLayout w:type="fixed"/>
        <w:tblLook w:val="0000"/>
      </w:tblPr>
      <w:tblGrid>
        <w:gridCol w:w="3510"/>
        <w:gridCol w:w="1409"/>
        <w:gridCol w:w="81"/>
        <w:gridCol w:w="1260"/>
        <w:gridCol w:w="96"/>
        <w:gridCol w:w="996"/>
        <w:gridCol w:w="85"/>
        <w:gridCol w:w="1492"/>
        <w:gridCol w:w="818"/>
      </w:tblGrid>
      <w:tr w:rsidR="00F21551" w:rsidRPr="00AF74D7" w:rsidTr="001E4979">
        <w:trPr>
          <w:trHeight w:val="195"/>
          <w:tblCellSpacing w:w="20" w:type="dxa"/>
        </w:trPr>
        <w:tc>
          <w:tcPr>
            <w:tcW w:w="3450" w:type="dxa"/>
            <w:vMerge w:val="restart"/>
            <w:tcBorders>
              <w:top w:val="nil"/>
              <w:left w:val="nil"/>
              <w:bottom w:val="nil"/>
              <w:right w:val="single" w:sz="6" w:space="0" w:color="auto"/>
            </w:tcBorders>
            <w:shd w:val="clear" w:color="auto" w:fill="auto"/>
          </w:tcPr>
          <w:p w:rsidR="00F21551" w:rsidRPr="00AF74D7" w:rsidRDefault="00F21551" w:rsidP="00966965">
            <w:pPr>
              <w:ind w:left="1034" w:right="158"/>
              <w:jc w:val="center"/>
              <w:rPr>
                <w:b/>
                <w:i/>
                <w:caps/>
              </w:rPr>
            </w:pPr>
            <w:r w:rsidRPr="00AF74D7">
              <w:rPr>
                <w:b/>
                <w:i/>
                <w:caps/>
              </w:rPr>
              <w:t>Показники</w:t>
            </w:r>
          </w:p>
        </w:tc>
        <w:tc>
          <w:tcPr>
            <w:tcW w:w="6177" w:type="dxa"/>
            <w:gridSpan w:val="8"/>
            <w:tcBorders>
              <w:top w:val="nil"/>
              <w:left w:val="nil"/>
              <w:bottom w:val="nil"/>
              <w:right w:val="nil"/>
            </w:tcBorders>
            <w:shd w:val="clear" w:color="auto" w:fill="auto"/>
            <w:vAlign w:val="center"/>
          </w:tcPr>
          <w:p w:rsidR="00F21551" w:rsidRPr="00AF74D7" w:rsidRDefault="00F21551" w:rsidP="00966965">
            <w:pPr>
              <w:ind w:right="158"/>
              <w:jc w:val="center"/>
              <w:rPr>
                <w:b/>
                <w:i/>
                <w:caps/>
              </w:rPr>
            </w:pPr>
            <w:r w:rsidRPr="00AF74D7">
              <w:rPr>
                <w:b/>
                <w:i/>
                <w:caps/>
              </w:rPr>
              <w:t>Роки</w:t>
            </w:r>
          </w:p>
        </w:tc>
      </w:tr>
      <w:tr w:rsidR="00F21551" w:rsidRPr="00AF74D7" w:rsidTr="001E4979">
        <w:trPr>
          <w:trHeight w:val="345"/>
          <w:tblCellSpacing w:w="20" w:type="dxa"/>
        </w:trPr>
        <w:tc>
          <w:tcPr>
            <w:tcW w:w="3450" w:type="dxa"/>
            <w:vMerge/>
            <w:tcBorders>
              <w:top w:val="nil"/>
              <w:left w:val="nil"/>
              <w:bottom w:val="single" w:sz="6" w:space="0" w:color="auto"/>
              <w:right w:val="single" w:sz="6" w:space="0" w:color="auto"/>
            </w:tcBorders>
            <w:shd w:val="clear" w:color="auto" w:fill="auto"/>
          </w:tcPr>
          <w:p w:rsidR="00F21551" w:rsidRPr="00AF74D7" w:rsidRDefault="00F21551" w:rsidP="00966965">
            <w:pPr>
              <w:ind w:left="120" w:right="158" w:firstLine="720"/>
              <w:jc w:val="center"/>
              <w:rPr>
                <w:i/>
                <w:caps/>
              </w:rPr>
            </w:pPr>
          </w:p>
        </w:tc>
        <w:tc>
          <w:tcPr>
            <w:tcW w:w="1450" w:type="dxa"/>
            <w:gridSpan w:val="2"/>
            <w:tcBorders>
              <w:top w:val="nil"/>
              <w:bottom w:val="single" w:sz="6" w:space="0" w:color="auto"/>
            </w:tcBorders>
            <w:shd w:val="clear" w:color="auto" w:fill="auto"/>
          </w:tcPr>
          <w:p w:rsidR="00F21551" w:rsidRPr="00AF74D7" w:rsidRDefault="00F21551" w:rsidP="00966965">
            <w:pPr>
              <w:jc w:val="center"/>
              <w:rPr>
                <w:i/>
                <w:sz w:val="20"/>
              </w:rPr>
            </w:pPr>
            <w:r>
              <w:rPr>
                <w:i/>
                <w:sz w:val="20"/>
              </w:rPr>
              <w:t>2017</w:t>
            </w:r>
          </w:p>
        </w:tc>
        <w:tc>
          <w:tcPr>
            <w:tcW w:w="1220" w:type="dxa"/>
            <w:tcBorders>
              <w:top w:val="nil"/>
              <w:bottom w:val="single" w:sz="6" w:space="0" w:color="auto"/>
            </w:tcBorders>
          </w:tcPr>
          <w:p w:rsidR="00F21551" w:rsidRDefault="00F21551" w:rsidP="00966965">
            <w:pPr>
              <w:jc w:val="center"/>
              <w:rPr>
                <w:i/>
                <w:sz w:val="20"/>
              </w:rPr>
            </w:pPr>
            <w:r w:rsidRPr="00AF74D7">
              <w:rPr>
                <w:i/>
                <w:sz w:val="20"/>
              </w:rPr>
              <w:t>20</w:t>
            </w:r>
            <w:r>
              <w:rPr>
                <w:i/>
                <w:sz w:val="20"/>
              </w:rPr>
              <w:t>18</w:t>
            </w:r>
          </w:p>
          <w:p w:rsidR="00F21551" w:rsidRDefault="00F21551" w:rsidP="00966965">
            <w:pPr>
              <w:jc w:val="center"/>
              <w:rPr>
                <w:i/>
                <w:sz w:val="20"/>
              </w:rPr>
            </w:pPr>
            <w:r>
              <w:rPr>
                <w:i/>
                <w:sz w:val="20"/>
              </w:rPr>
              <w:t>очікуване</w:t>
            </w:r>
          </w:p>
          <w:p w:rsidR="00F21551" w:rsidRPr="00AF74D7" w:rsidRDefault="00F21551" w:rsidP="00966965">
            <w:pPr>
              <w:rPr>
                <w:i/>
                <w:sz w:val="20"/>
              </w:rPr>
            </w:pPr>
            <w:r>
              <w:rPr>
                <w:i/>
                <w:sz w:val="20"/>
              </w:rPr>
              <w:t>виконання</w:t>
            </w:r>
          </w:p>
        </w:tc>
        <w:tc>
          <w:tcPr>
            <w:tcW w:w="1137" w:type="dxa"/>
            <w:gridSpan w:val="3"/>
            <w:tcBorders>
              <w:top w:val="nil"/>
              <w:bottom w:val="single" w:sz="6" w:space="0" w:color="auto"/>
            </w:tcBorders>
            <w:shd w:val="clear" w:color="auto" w:fill="auto"/>
          </w:tcPr>
          <w:p w:rsidR="00F21551" w:rsidRPr="00AF74D7" w:rsidRDefault="00F21551" w:rsidP="00966965">
            <w:pPr>
              <w:jc w:val="center"/>
              <w:rPr>
                <w:i/>
                <w:sz w:val="20"/>
              </w:rPr>
            </w:pPr>
            <w:r>
              <w:rPr>
                <w:i/>
                <w:sz w:val="20"/>
              </w:rPr>
              <w:t>2019</w:t>
            </w:r>
          </w:p>
          <w:p w:rsidR="00F21551" w:rsidRPr="00AF74D7" w:rsidRDefault="00F21551" w:rsidP="00966965">
            <w:pPr>
              <w:jc w:val="center"/>
              <w:rPr>
                <w:i/>
                <w:sz w:val="20"/>
              </w:rPr>
            </w:pPr>
            <w:r>
              <w:rPr>
                <w:i/>
                <w:sz w:val="20"/>
              </w:rPr>
              <w:t>прогноз</w:t>
            </w:r>
          </w:p>
        </w:tc>
        <w:tc>
          <w:tcPr>
            <w:tcW w:w="1452" w:type="dxa"/>
            <w:tcBorders>
              <w:top w:val="nil"/>
              <w:bottom w:val="single" w:sz="6" w:space="0" w:color="auto"/>
            </w:tcBorders>
            <w:shd w:val="clear" w:color="auto" w:fill="auto"/>
          </w:tcPr>
          <w:p w:rsidR="00F21551" w:rsidRPr="00AF74D7" w:rsidRDefault="00F21551" w:rsidP="00966965">
            <w:pPr>
              <w:jc w:val="center"/>
              <w:rPr>
                <w:i/>
                <w:sz w:val="20"/>
              </w:rPr>
            </w:pPr>
            <w:r>
              <w:rPr>
                <w:i/>
                <w:sz w:val="20"/>
              </w:rPr>
              <w:t>2020</w:t>
            </w:r>
          </w:p>
          <w:p w:rsidR="00F21551" w:rsidRPr="00AF74D7" w:rsidRDefault="00F21551" w:rsidP="00966965">
            <w:pPr>
              <w:jc w:val="center"/>
              <w:rPr>
                <w:i/>
                <w:sz w:val="20"/>
              </w:rPr>
            </w:pPr>
            <w:r w:rsidRPr="00AF74D7">
              <w:rPr>
                <w:i/>
                <w:sz w:val="20"/>
              </w:rPr>
              <w:t>прогноз</w:t>
            </w:r>
          </w:p>
          <w:p w:rsidR="00F21551" w:rsidRPr="00AF74D7" w:rsidRDefault="00F21551" w:rsidP="00966965">
            <w:pPr>
              <w:jc w:val="center"/>
              <w:rPr>
                <w:i/>
                <w:sz w:val="20"/>
              </w:rPr>
            </w:pPr>
          </w:p>
        </w:tc>
        <w:tc>
          <w:tcPr>
            <w:tcW w:w="758" w:type="dxa"/>
            <w:tcBorders>
              <w:top w:val="nil"/>
              <w:bottom w:val="single" w:sz="6" w:space="0" w:color="auto"/>
              <w:right w:val="nil"/>
            </w:tcBorders>
            <w:shd w:val="clear" w:color="auto" w:fill="auto"/>
          </w:tcPr>
          <w:p w:rsidR="00F21551" w:rsidRPr="00AF74D7" w:rsidRDefault="00F21551" w:rsidP="00966965">
            <w:pPr>
              <w:jc w:val="center"/>
              <w:rPr>
                <w:i/>
                <w:sz w:val="20"/>
              </w:rPr>
            </w:pPr>
            <w:r w:rsidRPr="00AF74D7">
              <w:rPr>
                <w:i/>
                <w:sz w:val="20"/>
              </w:rPr>
              <w:t>20</w:t>
            </w:r>
            <w:r>
              <w:rPr>
                <w:i/>
                <w:sz w:val="20"/>
              </w:rPr>
              <w:t>21</w:t>
            </w:r>
          </w:p>
          <w:p w:rsidR="00F21551" w:rsidRPr="00AF74D7" w:rsidRDefault="00F21551" w:rsidP="00966965">
            <w:pPr>
              <w:jc w:val="center"/>
              <w:rPr>
                <w:i/>
                <w:sz w:val="20"/>
              </w:rPr>
            </w:pPr>
            <w:r w:rsidRPr="00AF74D7">
              <w:rPr>
                <w:i/>
                <w:sz w:val="20"/>
              </w:rPr>
              <w:t>прогноз</w:t>
            </w:r>
          </w:p>
          <w:p w:rsidR="00F21551" w:rsidRPr="00AF74D7" w:rsidRDefault="00F21551" w:rsidP="00966965">
            <w:pPr>
              <w:jc w:val="center"/>
              <w:rPr>
                <w:i/>
                <w:sz w:val="20"/>
              </w:rPr>
            </w:pPr>
          </w:p>
        </w:tc>
      </w:tr>
      <w:tr w:rsidR="00F21551" w:rsidRPr="00AA449C" w:rsidTr="001E4979">
        <w:trPr>
          <w:trHeight w:val="170"/>
          <w:tblCellSpacing w:w="20" w:type="dxa"/>
        </w:trPr>
        <w:tc>
          <w:tcPr>
            <w:tcW w:w="3450" w:type="dxa"/>
            <w:tcBorders>
              <w:top w:val="nil"/>
              <w:left w:val="nil"/>
              <w:bottom w:val="nil"/>
              <w:right w:val="single" w:sz="6" w:space="0" w:color="auto"/>
            </w:tcBorders>
            <w:shd w:val="clear" w:color="auto" w:fill="auto"/>
          </w:tcPr>
          <w:p w:rsidR="00F21551" w:rsidRPr="00AA449C" w:rsidRDefault="00F21551" w:rsidP="001E4979">
            <w:pPr>
              <w:ind w:left="120" w:right="158"/>
            </w:pPr>
            <w:r w:rsidRPr="00AA449C">
              <w:t>Кількість малих підприємств на 10 тис. осіб наявного населення</w:t>
            </w:r>
          </w:p>
        </w:tc>
        <w:tc>
          <w:tcPr>
            <w:tcW w:w="1450" w:type="dxa"/>
            <w:gridSpan w:val="2"/>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48</w:t>
            </w:r>
          </w:p>
        </w:tc>
        <w:tc>
          <w:tcPr>
            <w:tcW w:w="1220" w:type="dxa"/>
            <w:tcBorders>
              <w:top w:val="nil"/>
              <w:bottom w:val="nil"/>
            </w:tcBorders>
            <w:vAlign w:val="center"/>
          </w:tcPr>
          <w:p w:rsidR="00F21551" w:rsidRPr="001E4979" w:rsidRDefault="00F21551" w:rsidP="00966965">
            <w:pPr>
              <w:jc w:val="center"/>
              <w:rPr>
                <w:sz w:val="24"/>
                <w:szCs w:val="24"/>
              </w:rPr>
            </w:pPr>
            <w:r w:rsidRPr="001E4979">
              <w:rPr>
                <w:sz w:val="24"/>
                <w:szCs w:val="24"/>
              </w:rPr>
              <w:t>51</w:t>
            </w:r>
          </w:p>
        </w:tc>
        <w:tc>
          <w:tcPr>
            <w:tcW w:w="1137" w:type="dxa"/>
            <w:gridSpan w:val="3"/>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52</w:t>
            </w:r>
          </w:p>
        </w:tc>
        <w:tc>
          <w:tcPr>
            <w:tcW w:w="1452" w:type="dxa"/>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54</w:t>
            </w:r>
          </w:p>
        </w:tc>
        <w:tc>
          <w:tcPr>
            <w:tcW w:w="758" w:type="dxa"/>
            <w:tcBorders>
              <w:top w:val="nil"/>
              <w:bottom w:val="nil"/>
              <w:right w:val="nil"/>
            </w:tcBorders>
            <w:shd w:val="clear" w:color="auto" w:fill="auto"/>
            <w:vAlign w:val="center"/>
          </w:tcPr>
          <w:p w:rsidR="00F21551" w:rsidRPr="001E4979" w:rsidRDefault="00F21551" w:rsidP="00966965">
            <w:pPr>
              <w:jc w:val="center"/>
              <w:rPr>
                <w:sz w:val="24"/>
                <w:szCs w:val="24"/>
              </w:rPr>
            </w:pPr>
            <w:r w:rsidRPr="001E4979">
              <w:rPr>
                <w:sz w:val="24"/>
                <w:szCs w:val="24"/>
              </w:rPr>
              <w:t>56</w:t>
            </w:r>
          </w:p>
        </w:tc>
      </w:tr>
      <w:tr w:rsidR="00F21551" w:rsidRPr="00AA449C" w:rsidTr="001E4979">
        <w:trPr>
          <w:trHeight w:val="170"/>
          <w:tblCellSpacing w:w="20" w:type="dxa"/>
        </w:trPr>
        <w:tc>
          <w:tcPr>
            <w:tcW w:w="3450" w:type="dxa"/>
            <w:tcBorders>
              <w:top w:val="nil"/>
              <w:left w:val="nil"/>
              <w:bottom w:val="nil"/>
              <w:right w:val="single" w:sz="6" w:space="0" w:color="auto"/>
            </w:tcBorders>
            <w:shd w:val="clear" w:color="auto" w:fill="auto"/>
          </w:tcPr>
          <w:p w:rsidR="00F21551" w:rsidRPr="00AA449C" w:rsidRDefault="00F21551" w:rsidP="001E4979">
            <w:pPr>
              <w:ind w:left="120" w:right="158"/>
            </w:pPr>
            <w:r w:rsidRPr="00AA449C">
              <w:lastRenderedPageBreak/>
              <w:t>Обс</w:t>
            </w:r>
            <w:r>
              <w:t>яг реалізованої продукції (товарів</w:t>
            </w:r>
            <w:r w:rsidRPr="00AA449C">
              <w:t>, послуг)</w:t>
            </w:r>
            <w:r>
              <w:t>,</w:t>
            </w:r>
            <w:r w:rsidRPr="00AA449C">
              <w:t xml:space="preserve"> </w:t>
            </w:r>
            <w:proofErr w:type="spellStart"/>
            <w:r w:rsidRPr="00AA449C">
              <w:t>млн.грн</w:t>
            </w:r>
            <w:proofErr w:type="spellEnd"/>
            <w:r w:rsidRPr="00AA449C">
              <w:t>.</w:t>
            </w:r>
          </w:p>
        </w:tc>
        <w:tc>
          <w:tcPr>
            <w:tcW w:w="1450" w:type="dxa"/>
            <w:gridSpan w:val="2"/>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2618,7</w:t>
            </w:r>
          </w:p>
        </w:tc>
        <w:tc>
          <w:tcPr>
            <w:tcW w:w="1220" w:type="dxa"/>
            <w:tcBorders>
              <w:top w:val="nil"/>
              <w:bottom w:val="nil"/>
            </w:tcBorders>
            <w:vAlign w:val="center"/>
          </w:tcPr>
          <w:p w:rsidR="00F21551" w:rsidRPr="001E4979" w:rsidRDefault="00F21551" w:rsidP="00966965">
            <w:pPr>
              <w:jc w:val="center"/>
              <w:rPr>
                <w:sz w:val="24"/>
                <w:szCs w:val="24"/>
              </w:rPr>
            </w:pPr>
            <w:r w:rsidRPr="001E4979">
              <w:rPr>
                <w:sz w:val="24"/>
                <w:szCs w:val="24"/>
              </w:rPr>
              <w:t>3068,5</w:t>
            </w:r>
          </w:p>
        </w:tc>
        <w:tc>
          <w:tcPr>
            <w:tcW w:w="1137" w:type="dxa"/>
            <w:gridSpan w:val="3"/>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3518,0</w:t>
            </w:r>
          </w:p>
        </w:tc>
        <w:tc>
          <w:tcPr>
            <w:tcW w:w="1452" w:type="dxa"/>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3920,5</w:t>
            </w:r>
          </w:p>
        </w:tc>
        <w:tc>
          <w:tcPr>
            <w:tcW w:w="758" w:type="dxa"/>
            <w:tcBorders>
              <w:top w:val="nil"/>
              <w:bottom w:val="nil"/>
              <w:right w:val="nil"/>
            </w:tcBorders>
            <w:shd w:val="clear" w:color="auto" w:fill="auto"/>
            <w:vAlign w:val="center"/>
          </w:tcPr>
          <w:p w:rsidR="00F21551" w:rsidRPr="001E4979" w:rsidRDefault="00F21551" w:rsidP="00966965">
            <w:pPr>
              <w:jc w:val="center"/>
              <w:rPr>
                <w:sz w:val="24"/>
                <w:szCs w:val="24"/>
              </w:rPr>
            </w:pPr>
            <w:r w:rsidRPr="001E4979">
              <w:rPr>
                <w:sz w:val="24"/>
                <w:szCs w:val="24"/>
              </w:rPr>
              <w:t>4368,0</w:t>
            </w:r>
          </w:p>
        </w:tc>
      </w:tr>
      <w:tr w:rsidR="00F21551" w:rsidRPr="00AA449C" w:rsidTr="001E4979">
        <w:trPr>
          <w:trHeight w:val="170"/>
          <w:tblCellSpacing w:w="20" w:type="dxa"/>
        </w:trPr>
        <w:tc>
          <w:tcPr>
            <w:tcW w:w="3450" w:type="dxa"/>
            <w:tcBorders>
              <w:top w:val="nil"/>
              <w:left w:val="nil"/>
              <w:bottom w:val="nil"/>
              <w:right w:val="single" w:sz="6" w:space="0" w:color="auto"/>
            </w:tcBorders>
            <w:shd w:val="clear" w:color="auto" w:fill="auto"/>
          </w:tcPr>
          <w:p w:rsidR="00F21551" w:rsidRPr="00AA449C" w:rsidRDefault="00F21551" w:rsidP="001E4979">
            <w:pPr>
              <w:ind w:left="120" w:right="158"/>
            </w:pPr>
            <w:r>
              <w:t>К</w:t>
            </w:r>
            <w:r w:rsidRPr="00AA449C">
              <w:t>ількість зайнятих працівників на малих, підприємствах,  осіб</w:t>
            </w:r>
          </w:p>
        </w:tc>
        <w:tc>
          <w:tcPr>
            <w:tcW w:w="1450" w:type="dxa"/>
            <w:gridSpan w:val="2"/>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3576</w:t>
            </w:r>
          </w:p>
        </w:tc>
        <w:tc>
          <w:tcPr>
            <w:tcW w:w="1220" w:type="dxa"/>
            <w:tcBorders>
              <w:top w:val="nil"/>
              <w:bottom w:val="nil"/>
            </w:tcBorders>
            <w:vAlign w:val="center"/>
          </w:tcPr>
          <w:p w:rsidR="00F21551" w:rsidRPr="001E4979" w:rsidRDefault="00F21551" w:rsidP="00966965">
            <w:pPr>
              <w:jc w:val="center"/>
              <w:rPr>
                <w:sz w:val="24"/>
                <w:szCs w:val="24"/>
              </w:rPr>
            </w:pPr>
            <w:r w:rsidRPr="001E4979">
              <w:rPr>
                <w:sz w:val="24"/>
                <w:szCs w:val="24"/>
              </w:rPr>
              <w:t>3616</w:t>
            </w:r>
          </w:p>
        </w:tc>
        <w:tc>
          <w:tcPr>
            <w:tcW w:w="1137" w:type="dxa"/>
            <w:gridSpan w:val="3"/>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3655</w:t>
            </w:r>
          </w:p>
        </w:tc>
        <w:tc>
          <w:tcPr>
            <w:tcW w:w="1452" w:type="dxa"/>
            <w:tcBorders>
              <w:top w:val="nil"/>
              <w:bottom w:val="nil"/>
            </w:tcBorders>
            <w:shd w:val="clear" w:color="auto" w:fill="auto"/>
            <w:vAlign w:val="center"/>
          </w:tcPr>
          <w:p w:rsidR="00F21551" w:rsidRPr="001E4979" w:rsidRDefault="00F21551" w:rsidP="00966965">
            <w:pPr>
              <w:jc w:val="center"/>
              <w:rPr>
                <w:sz w:val="24"/>
                <w:szCs w:val="24"/>
              </w:rPr>
            </w:pPr>
            <w:r w:rsidRPr="001E4979">
              <w:rPr>
                <w:sz w:val="24"/>
                <w:szCs w:val="24"/>
              </w:rPr>
              <w:t>3701</w:t>
            </w:r>
          </w:p>
        </w:tc>
        <w:tc>
          <w:tcPr>
            <w:tcW w:w="758" w:type="dxa"/>
            <w:tcBorders>
              <w:top w:val="nil"/>
              <w:bottom w:val="nil"/>
              <w:right w:val="nil"/>
            </w:tcBorders>
            <w:shd w:val="clear" w:color="auto" w:fill="auto"/>
            <w:vAlign w:val="center"/>
          </w:tcPr>
          <w:p w:rsidR="00F21551" w:rsidRPr="001E4979" w:rsidRDefault="00F21551" w:rsidP="00966965">
            <w:pPr>
              <w:jc w:val="center"/>
              <w:rPr>
                <w:sz w:val="24"/>
                <w:szCs w:val="24"/>
              </w:rPr>
            </w:pPr>
            <w:r w:rsidRPr="001E4979">
              <w:rPr>
                <w:sz w:val="24"/>
                <w:szCs w:val="24"/>
              </w:rPr>
              <w:t>3745</w:t>
            </w:r>
          </w:p>
        </w:tc>
      </w:tr>
      <w:tr w:rsidR="00F21551" w:rsidRPr="00AA449C" w:rsidTr="001E4979">
        <w:trPr>
          <w:trHeight w:val="170"/>
          <w:tblCellSpacing w:w="20" w:type="dxa"/>
        </w:trPr>
        <w:tc>
          <w:tcPr>
            <w:tcW w:w="3450" w:type="dxa"/>
            <w:tcBorders>
              <w:top w:val="nil"/>
              <w:left w:val="nil"/>
              <w:bottom w:val="nil"/>
              <w:right w:val="single" w:sz="6" w:space="0" w:color="auto"/>
            </w:tcBorders>
            <w:shd w:val="clear" w:color="auto" w:fill="auto"/>
          </w:tcPr>
          <w:p w:rsidR="00F21551" w:rsidRPr="00AA449C" w:rsidRDefault="00F21551" w:rsidP="001E4979">
            <w:pPr>
              <w:ind w:left="120" w:right="158"/>
            </w:pPr>
            <w:r w:rsidRPr="00AA449C">
              <w:t xml:space="preserve">Фінансовий результат </w:t>
            </w:r>
            <w:r>
              <w:t xml:space="preserve">до оподаткування, </w:t>
            </w:r>
            <w:proofErr w:type="spellStart"/>
            <w:r>
              <w:t>тис</w:t>
            </w:r>
            <w:r w:rsidRPr="00AA449C">
              <w:t>.грн</w:t>
            </w:r>
            <w:proofErr w:type="spellEnd"/>
            <w:r w:rsidRPr="00AA449C">
              <w:t>.</w:t>
            </w:r>
          </w:p>
        </w:tc>
        <w:tc>
          <w:tcPr>
            <w:tcW w:w="1450" w:type="dxa"/>
            <w:gridSpan w:val="2"/>
            <w:tcBorders>
              <w:top w:val="nil"/>
              <w:bottom w:val="nil"/>
            </w:tcBorders>
            <w:shd w:val="clear" w:color="auto" w:fill="auto"/>
            <w:vAlign w:val="center"/>
          </w:tcPr>
          <w:p w:rsidR="00F21551" w:rsidRPr="001E4979" w:rsidRDefault="00F21551" w:rsidP="00966965">
            <w:pPr>
              <w:jc w:val="center"/>
              <w:rPr>
                <w:sz w:val="24"/>
                <w:szCs w:val="24"/>
              </w:rPr>
            </w:pPr>
          </w:p>
          <w:p w:rsidR="00F21551" w:rsidRPr="001E4979" w:rsidRDefault="00F21551" w:rsidP="00966965">
            <w:pPr>
              <w:jc w:val="center"/>
              <w:rPr>
                <w:sz w:val="24"/>
                <w:szCs w:val="24"/>
              </w:rPr>
            </w:pPr>
            <w:r w:rsidRPr="001E4979">
              <w:rPr>
                <w:sz w:val="24"/>
                <w:szCs w:val="24"/>
              </w:rPr>
              <w:t>97719,0</w:t>
            </w:r>
          </w:p>
        </w:tc>
        <w:tc>
          <w:tcPr>
            <w:tcW w:w="1220" w:type="dxa"/>
            <w:tcBorders>
              <w:top w:val="nil"/>
              <w:bottom w:val="nil"/>
            </w:tcBorders>
            <w:vAlign w:val="center"/>
          </w:tcPr>
          <w:p w:rsidR="00F21551" w:rsidRPr="001E4979" w:rsidRDefault="00F21551" w:rsidP="00966965">
            <w:pPr>
              <w:jc w:val="center"/>
              <w:rPr>
                <w:sz w:val="24"/>
                <w:szCs w:val="24"/>
              </w:rPr>
            </w:pPr>
          </w:p>
          <w:p w:rsidR="00F21551" w:rsidRPr="001E4979" w:rsidRDefault="00F21551" w:rsidP="00966965">
            <w:pPr>
              <w:jc w:val="center"/>
              <w:rPr>
                <w:sz w:val="24"/>
                <w:szCs w:val="24"/>
              </w:rPr>
            </w:pPr>
            <w:r w:rsidRPr="001E4979">
              <w:rPr>
                <w:sz w:val="24"/>
                <w:szCs w:val="24"/>
              </w:rPr>
              <w:t>122729,2</w:t>
            </w:r>
          </w:p>
        </w:tc>
        <w:tc>
          <w:tcPr>
            <w:tcW w:w="1137" w:type="dxa"/>
            <w:gridSpan w:val="3"/>
            <w:tcBorders>
              <w:top w:val="nil"/>
              <w:bottom w:val="nil"/>
            </w:tcBorders>
            <w:shd w:val="clear" w:color="auto" w:fill="auto"/>
            <w:vAlign w:val="center"/>
          </w:tcPr>
          <w:p w:rsidR="00F21551" w:rsidRPr="001E4979" w:rsidRDefault="00F21551" w:rsidP="00966965">
            <w:pPr>
              <w:jc w:val="center"/>
              <w:rPr>
                <w:sz w:val="24"/>
                <w:szCs w:val="24"/>
              </w:rPr>
            </w:pPr>
          </w:p>
          <w:p w:rsidR="00F21551" w:rsidRPr="001E4979" w:rsidRDefault="00F21551" w:rsidP="00966965">
            <w:pPr>
              <w:jc w:val="center"/>
              <w:rPr>
                <w:sz w:val="24"/>
                <w:szCs w:val="24"/>
              </w:rPr>
            </w:pPr>
            <w:r w:rsidRPr="001E4979">
              <w:rPr>
                <w:sz w:val="24"/>
                <w:szCs w:val="24"/>
              </w:rPr>
              <w:t>142745,4</w:t>
            </w:r>
          </w:p>
        </w:tc>
        <w:tc>
          <w:tcPr>
            <w:tcW w:w="1452" w:type="dxa"/>
            <w:tcBorders>
              <w:top w:val="nil"/>
              <w:bottom w:val="nil"/>
            </w:tcBorders>
            <w:shd w:val="clear" w:color="auto" w:fill="auto"/>
            <w:vAlign w:val="center"/>
          </w:tcPr>
          <w:p w:rsidR="00F21551" w:rsidRPr="001E4979" w:rsidRDefault="00F21551" w:rsidP="00966965">
            <w:pPr>
              <w:jc w:val="center"/>
              <w:rPr>
                <w:sz w:val="24"/>
                <w:szCs w:val="24"/>
              </w:rPr>
            </w:pPr>
          </w:p>
          <w:p w:rsidR="00F21551" w:rsidRPr="001E4979" w:rsidRDefault="00F21551" w:rsidP="00966965">
            <w:pPr>
              <w:jc w:val="center"/>
              <w:rPr>
                <w:sz w:val="24"/>
                <w:szCs w:val="24"/>
              </w:rPr>
            </w:pPr>
            <w:r w:rsidRPr="001E4979">
              <w:rPr>
                <w:sz w:val="24"/>
                <w:szCs w:val="24"/>
              </w:rPr>
              <w:t>170784,0</w:t>
            </w:r>
          </w:p>
        </w:tc>
        <w:tc>
          <w:tcPr>
            <w:tcW w:w="758" w:type="dxa"/>
            <w:tcBorders>
              <w:top w:val="nil"/>
              <w:bottom w:val="nil"/>
              <w:right w:val="nil"/>
            </w:tcBorders>
            <w:shd w:val="clear" w:color="auto" w:fill="auto"/>
            <w:vAlign w:val="center"/>
          </w:tcPr>
          <w:p w:rsidR="00F21551" w:rsidRPr="001E4979" w:rsidRDefault="00F21551" w:rsidP="00966965">
            <w:pPr>
              <w:jc w:val="center"/>
              <w:rPr>
                <w:sz w:val="24"/>
                <w:szCs w:val="24"/>
              </w:rPr>
            </w:pPr>
          </w:p>
          <w:p w:rsidR="00F21551" w:rsidRPr="001E4979" w:rsidRDefault="00F21551" w:rsidP="00966965">
            <w:pPr>
              <w:jc w:val="center"/>
              <w:rPr>
                <w:sz w:val="24"/>
                <w:szCs w:val="24"/>
              </w:rPr>
            </w:pPr>
            <w:r w:rsidRPr="001E4979">
              <w:rPr>
                <w:sz w:val="24"/>
                <w:szCs w:val="24"/>
              </w:rPr>
              <w:t>195810,0</w:t>
            </w:r>
          </w:p>
        </w:tc>
      </w:tr>
      <w:tr w:rsidR="00F21551" w:rsidRPr="00AA449C" w:rsidTr="001E4979">
        <w:trPr>
          <w:trHeight w:val="170"/>
          <w:tblCellSpacing w:w="20" w:type="dxa"/>
        </w:trPr>
        <w:tc>
          <w:tcPr>
            <w:tcW w:w="3450" w:type="dxa"/>
            <w:shd w:val="clear" w:color="auto" w:fill="auto"/>
          </w:tcPr>
          <w:p w:rsidR="00F21551" w:rsidRPr="00AA449C" w:rsidRDefault="00F21551" w:rsidP="001E4979">
            <w:pPr>
              <w:ind w:left="120" w:right="158"/>
            </w:pPr>
            <w:r>
              <w:t>Питома вага</w:t>
            </w:r>
            <w:r w:rsidRPr="00AA449C">
              <w:t xml:space="preserve"> збиткових підприємств, у % до загальної кількості</w:t>
            </w:r>
          </w:p>
        </w:tc>
        <w:tc>
          <w:tcPr>
            <w:tcW w:w="1369" w:type="dxa"/>
            <w:tcBorders>
              <w:left w:val="single" w:sz="6" w:space="0" w:color="auto"/>
            </w:tcBorders>
            <w:shd w:val="clear" w:color="auto" w:fill="auto"/>
            <w:vAlign w:val="center"/>
          </w:tcPr>
          <w:p w:rsidR="00F21551" w:rsidRPr="001E4979" w:rsidRDefault="00F21551" w:rsidP="00966965">
            <w:pPr>
              <w:jc w:val="center"/>
              <w:rPr>
                <w:sz w:val="24"/>
                <w:szCs w:val="24"/>
              </w:rPr>
            </w:pPr>
            <w:r w:rsidRPr="001E4979">
              <w:rPr>
                <w:sz w:val="24"/>
                <w:szCs w:val="24"/>
              </w:rPr>
              <w:t>30,3</w:t>
            </w:r>
          </w:p>
        </w:tc>
        <w:tc>
          <w:tcPr>
            <w:tcW w:w="1397" w:type="dxa"/>
            <w:gridSpan w:val="3"/>
            <w:vAlign w:val="center"/>
          </w:tcPr>
          <w:p w:rsidR="00F21551" w:rsidRPr="001E4979" w:rsidRDefault="00F21551" w:rsidP="00966965">
            <w:pPr>
              <w:jc w:val="center"/>
              <w:rPr>
                <w:sz w:val="24"/>
                <w:szCs w:val="24"/>
              </w:rPr>
            </w:pPr>
            <w:r w:rsidRPr="001E4979">
              <w:rPr>
                <w:sz w:val="24"/>
                <w:szCs w:val="24"/>
              </w:rPr>
              <w:t>30,1</w:t>
            </w:r>
          </w:p>
        </w:tc>
        <w:tc>
          <w:tcPr>
            <w:tcW w:w="956" w:type="dxa"/>
            <w:shd w:val="clear" w:color="auto" w:fill="auto"/>
            <w:vAlign w:val="center"/>
          </w:tcPr>
          <w:p w:rsidR="00F21551" w:rsidRPr="001E4979" w:rsidRDefault="00F21551" w:rsidP="00966965">
            <w:pPr>
              <w:jc w:val="center"/>
              <w:rPr>
                <w:sz w:val="24"/>
                <w:szCs w:val="24"/>
              </w:rPr>
            </w:pPr>
            <w:r w:rsidRPr="001E4979">
              <w:rPr>
                <w:sz w:val="24"/>
                <w:szCs w:val="24"/>
              </w:rPr>
              <w:t>29,9</w:t>
            </w:r>
          </w:p>
        </w:tc>
        <w:tc>
          <w:tcPr>
            <w:tcW w:w="1537" w:type="dxa"/>
            <w:gridSpan w:val="2"/>
            <w:shd w:val="clear" w:color="auto" w:fill="auto"/>
            <w:vAlign w:val="center"/>
          </w:tcPr>
          <w:p w:rsidR="00F21551" w:rsidRPr="001E4979" w:rsidRDefault="00F21551" w:rsidP="00966965">
            <w:pPr>
              <w:jc w:val="center"/>
              <w:rPr>
                <w:sz w:val="24"/>
                <w:szCs w:val="24"/>
              </w:rPr>
            </w:pPr>
            <w:r w:rsidRPr="001E4979">
              <w:rPr>
                <w:sz w:val="24"/>
                <w:szCs w:val="24"/>
              </w:rPr>
              <w:t>29,8</w:t>
            </w:r>
          </w:p>
        </w:tc>
        <w:tc>
          <w:tcPr>
            <w:tcW w:w="758" w:type="dxa"/>
            <w:shd w:val="clear" w:color="auto" w:fill="auto"/>
            <w:vAlign w:val="center"/>
          </w:tcPr>
          <w:p w:rsidR="00F21551" w:rsidRPr="001E4979" w:rsidRDefault="00F21551" w:rsidP="00966965">
            <w:pPr>
              <w:jc w:val="center"/>
              <w:rPr>
                <w:sz w:val="24"/>
                <w:szCs w:val="24"/>
              </w:rPr>
            </w:pPr>
            <w:r w:rsidRPr="001E4979">
              <w:rPr>
                <w:sz w:val="24"/>
                <w:szCs w:val="24"/>
              </w:rPr>
              <w:t>29,6</w:t>
            </w:r>
          </w:p>
        </w:tc>
      </w:tr>
      <w:tr w:rsidR="00F21551" w:rsidRPr="00AA449C" w:rsidTr="001E4979">
        <w:trPr>
          <w:trHeight w:val="60"/>
          <w:tblCellSpacing w:w="20" w:type="dxa"/>
        </w:trPr>
        <w:tc>
          <w:tcPr>
            <w:tcW w:w="3450" w:type="dxa"/>
            <w:shd w:val="clear" w:color="auto" w:fill="auto"/>
          </w:tcPr>
          <w:p w:rsidR="00F21551" w:rsidRPr="00AA449C" w:rsidRDefault="00F21551" w:rsidP="001E4979">
            <w:pPr>
              <w:ind w:left="120" w:right="158"/>
            </w:pPr>
          </w:p>
        </w:tc>
        <w:tc>
          <w:tcPr>
            <w:tcW w:w="1369" w:type="dxa"/>
            <w:tcBorders>
              <w:left w:val="single" w:sz="6" w:space="0" w:color="auto"/>
            </w:tcBorders>
            <w:shd w:val="clear" w:color="auto" w:fill="auto"/>
            <w:vAlign w:val="center"/>
          </w:tcPr>
          <w:p w:rsidR="00F21551" w:rsidRPr="00AA449C" w:rsidRDefault="00F21551" w:rsidP="00966965">
            <w:pPr>
              <w:jc w:val="center"/>
            </w:pPr>
          </w:p>
        </w:tc>
        <w:tc>
          <w:tcPr>
            <w:tcW w:w="1397" w:type="dxa"/>
            <w:gridSpan w:val="3"/>
            <w:vAlign w:val="center"/>
          </w:tcPr>
          <w:p w:rsidR="00F21551" w:rsidRPr="00AA449C" w:rsidRDefault="00F21551" w:rsidP="00966965">
            <w:pPr>
              <w:jc w:val="center"/>
            </w:pPr>
          </w:p>
        </w:tc>
        <w:tc>
          <w:tcPr>
            <w:tcW w:w="956" w:type="dxa"/>
            <w:shd w:val="clear" w:color="auto" w:fill="auto"/>
            <w:vAlign w:val="center"/>
          </w:tcPr>
          <w:p w:rsidR="00F21551" w:rsidRPr="00AA449C" w:rsidRDefault="00F21551" w:rsidP="00966965">
            <w:pPr>
              <w:jc w:val="center"/>
              <w:rPr>
                <w:color w:val="000000"/>
              </w:rPr>
            </w:pPr>
          </w:p>
        </w:tc>
        <w:tc>
          <w:tcPr>
            <w:tcW w:w="1537" w:type="dxa"/>
            <w:gridSpan w:val="2"/>
            <w:shd w:val="clear" w:color="auto" w:fill="auto"/>
            <w:vAlign w:val="center"/>
          </w:tcPr>
          <w:p w:rsidR="00F21551" w:rsidRPr="00AA449C" w:rsidRDefault="00F21551" w:rsidP="00966965">
            <w:pPr>
              <w:jc w:val="center"/>
              <w:rPr>
                <w:color w:val="000000"/>
              </w:rPr>
            </w:pPr>
          </w:p>
        </w:tc>
        <w:tc>
          <w:tcPr>
            <w:tcW w:w="758" w:type="dxa"/>
            <w:shd w:val="clear" w:color="auto" w:fill="auto"/>
            <w:vAlign w:val="center"/>
          </w:tcPr>
          <w:p w:rsidR="00F21551" w:rsidRPr="00AA449C" w:rsidRDefault="00F21551" w:rsidP="00966965">
            <w:pPr>
              <w:jc w:val="center"/>
              <w:rPr>
                <w:color w:val="000000"/>
              </w:rPr>
            </w:pPr>
          </w:p>
        </w:tc>
      </w:tr>
    </w:tbl>
    <w:p w:rsidR="00F21551" w:rsidRDefault="00F21551" w:rsidP="00F21551">
      <w:pPr>
        <w:ind w:right="-1" w:firstLine="851"/>
        <w:jc w:val="both"/>
        <w:rPr>
          <w:szCs w:val="28"/>
        </w:rPr>
      </w:pPr>
    </w:p>
    <w:p w:rsidR="00F21551" w:rsidRPr="00DC6BC7" w:rsidRDefault="00F21551" w:rsidP="00F21551">
      <w:pPr>
        <w:ind w:right="-1" w:firstLine="851"/>
        <w:jc w:val="both"/>
        <w:rPr>
          <w:szCs w:val="28"/>
        </w:rPr>
      </w:pPr>
      <w:r w:rsidRPr="00DC6BC7">
        <w:rPr>
          <w:szCs w:val="28"/>
        </w:rPr>
        <w:t xml:space="preserve">На фінансування заходів Програми розвитку малого підприємництва Яворівського району </w:t>
      </w:r>
      <w:r>
        <w:rPr>
          <w:szCs w:val="28"/>
        </w:rPr>
        <w:t>на 2016-2018</w:t>
      </w:r>
      <w:r w:rsidRPr="00DC6BC7">
        <w:rPr>
          <w:szCs w:val="28"/>
        </w:rPr>
        <w:t xml:space="preserve"> роки з місцевого бюджету було виділено </w:t>
      </w:r>
      <w:r>
        <w:rPr>
          <w:szCs w:val="28"/>
        </w:rPr>
        <w:t>114,7</w:t>
      </w:r>
      <w:r w:rsidRPr="00DC6BC7">
        <w:rPr>
          <w:szCs w:val="28"/>
        </w:rPr>
        <w:t xml:space="preserve"> </w:t>
      </w:r>
      <w:proofErr w:type="spellStart"/>
      <w:r w:rsidRPr="00DC6BC7">
        <w:rPr>
          <w:szCs w:val="28"/>
        </w:rPr>
        <w:t>тис.грн</w:t>
      </w:r>
      <w:proofErr w:type="spellEnd"/>
      <w:r w:rsidRPr="00DC6BC7">
        <w:rPr>
          <w:szCs w:val="28"/>
        </w:rPr>
        <w:t>. З них за 201</w:t>
      </w:r>
      <w:r>
        <w:rPr>
          <w:szCs w:val="28"/>
        </w:rPr>
        <w:t>6-2017</w:t>
      </w:r>
      <w:r w:rsidRPr="00DC6BC7">
        <w:rPr>
          <w:szCs w:val="28"/>
        </w:rPr>
        <w:t xml:space="preserve"> роки використано </w:t>
      </w:r>
      <w:r>
        <w:rPr>
          <w:szCs w:val="28"/>
        </w:rPr>
        <w:t xml:space="preserve">104,8 </w:t>
      </w:r>
      <w:proofErr w:type="spellStart"/>
      <w:r>
        <w:rPr>
          <w:szCs w:val="28"/>
        </w:rPr>
        <w:t>тис.грн</w:t>
      </w:r>
      <w:proofErr w:type="spellEnd"/>
      <w:r>
        <w:rPr>
          <w:szCs w:val="28"/>
        </w:rPr>
        <w:t>.</w:t>
      </w:r>
      <w:r w:rsidRPr="00DC6BC7">
        <w:rPr>
          <w:szCs w:val="28"/>
        </w:rPr>
        <w:t xml:space="preserve"> </w:t>
      </w:r>
      <w:proofErr w:type="spellStart"/>
      <w:r w:rsidRPr="00DC6BC7">
        <w:rPr>
          <w:szCs w:val="28"/>
        </w:rPr>
        <w:t>тис.грн</w:t>
      </w:r>
      <w:proofErr w:type="spellEnd"/>
      <w:r w:rsidRPr="00DC6BC7">
        <w:rPr>
          <w:szCs w:val="28"/>
        </w:rPr>
        <w:t>.,  за 201</w:t>
      </w:r>
      <w:r>
        <w:rPr>
          <w:szCs w:val="28"/>
        </w:rPr>
        <w:t>8</w:t>
      </w:r>
      <w:r w:rsidRPr="00DC6BC7">
        <w:rPr>
          <w:szCs w:val="28"/>
        </w:rPr>
        <w:t xml:space="preserve"> рік використано </w:t>
      </w:r>
      <w:r>
        <w:rPr>
          <w:szCs w:val="28"/>
        </w:rPr>
        <w:t>9,9</w:t>
      </w:r>
      <w:r w:rsidRPr="00DC6BC7">
        <w:rPr>
          <w:szCs w:val="28"/>
        </w:rPr>
        <w:t xml:space="preserve"> </w:t>
      </w:r>
      <w:proofErr w:type="spellStart"/>
      <w:r w:rsidRPr="00DC6BC7">
        <w:rPr>
          <w:szCs w:val="28"/>
        </w:rPr>
        <w:t>тис.грн</w:t>
      </w:r>
      <w:proofErr w:type="spellEnd"/>
      <w:r w:rsidRPr="00DC6BC7">
        <w:rPr>
          <w:szCs w:val="28"/>
        </w:rPr>
        <w:t xml:space="preserve">. </w:t>
      </w:r>
    </w:p>
    <w:p w:rsidR="00F21551" w:rsidRPr="0007258B" w:rsidRDefault="00F21551" w:rsidP="00F21551">
      <w:pPr>
        <w:ind w:left="120" w:right="158" w:firstLine="480"/>
        <w:jc w:val="both"/>
        <w:rPr>
          <w:rStyle w:val="aa"/>
          <w:b w:val="0"/>
          <w:szCs w:val="28"/>
        </w:rPr>
      </w:pPr>
      <w:r w:rsidRPr="0007258B">
        <w:rPr>
          <w:rStyle w:val="aa"/>
          <w:b w:val="0"/>
          <w:szCs w:val="28"/>
        </w:rPr>
        <w:t>У рамках виконання основних заходів  програми розвитку малого підприємництва у Яворівському районі на 201</w:t>
      </w:r>
      <w:r>
        <w:rPr>
          <w:rStyle w:val="aa"/>
          <w:b w:val="0"/>
          <w:szCs w:val="28"/>
        </w:rPr>
        <w:t>6</w:t>
      </w:r>
      <w:r w:rsidRPr="0007258B">
        <w:rPr>
          <w:rStyle w:val="aa"/>
          <w:b w:val="0"/>
          <w:szCs w:val="28"/>
          <w:lang w:val="ru-RU"/>
        </w:rPr>
        <w:t xml:space="preserve"> </w:t>
      </w:r>
      <w:r w:rsidRPr="0007258B">
        <w:rPr>
          <w:rStyle w:val="aa"/>
          <w:rFonts w:ascii="Perpetua" w:hAnsi="Perpetua"/>
          <w:b w:val="0"/>
          <w:szCs w:val="28"/>
        </w:rPr>
        <w:t>−</w:t>
      </w:r>
      <w:r w:rsidRPr="0007258B">
        <w:rPr>
          <w:rStyle w:val="aa"/>
          <w:b w:val="0"/>
          <w:szCs w:val="28"/>
          <w:lang w:val="ru-RU"/>
        </w:rPr>
        <w:t xml:space="preserve"> </w:t>
      </w:r>
      <w:r w:rsidRPr="0007258B">
        <w:rPr>
          <w:rStyle w:val="aa"/>
          <w:b w:val="0"/>
          <w:szCs w:val="28"/>
        </w:rPr>
        <w:t>201</w:t>
      </w:r>
      <w:r>
        <w:rPr>
          <w:rStyle w:val="aa"/>
          <w:b w:val="0"/>
          <w:szCs w:val="28"/>
        </w:rPr>
        <w:t>8</w:t>
      </w:r>
      <w:r w:rsidRPr="0007258B">
        <w:rPr>
          <w:rStyle w:val="aa"/>
          <w:b w:val="0"/>
          <w:szCs w:val="28"/>
        </w:rPr>
        <w:t xml:space="preserve"> роки проведено роботу: </w:t>
      </w:r>
    </w:p>
    <w:p w:rsidR="00F21551" w:rsidRPr="0007258B" w:rsidRDefault="00F21551" w:rsidP="00F21551">
      <w:pPr>
        <w:numPr>
          <w:ilvl w:val="0"/>
          <w:numId w:val="1"/>
        </w:numPr>
        <w:tabs>
          <w:tab w:val="clear" w:pos="393"/>
          <w:tab w:val="num" w:pos="0"/>
        </w:tabs>
        <w:ind w:left="0" w:right="158" w:firstLine="33"/>
        <w:jc w:val="both"/>
        <w:rPr>
          <w:rStyle w:val="aa"/>
          <w:b w:val="0"/>
          <w:szCs w:val="28"/>
        </w:rPr>
      </w:pPr>
      <w:r w:rsidRPr="0007258B">
        <w:rPr>
          <w:rStyle w:val="aa"/>
          <w:b w:val="0"/>
          <w:szCs w:val="28"/>
        </w:rPr>
        <w:t>організовано «гарячу» телефонну лінію для підприємців, де можуть телефонувати підприємці, щоб оперативно вирішувати проблеми пов’язані з поточним функціонуванням малого бізнесу;</w:t>
      </w:r>
    </w:p>
    <w:p w:rsidR="00F21551" w:rsidRPr="0007258B" w:rsidRDefault="00F21551" w:rsidP="00F21551">
      <w:pPr>
        <w:numPr>
          <w:ilvl w:val="0"/>
          <w:numId w:val="1"/>
        </w:numPr>
        <w:tabs>
          <w:tab w:val="clear" w:pos="393"/>
          <w:tab w:val="num" w:pos="-142"/>
        </w:tabs>
        <w:ind w:left="0" w:right="158" w:firstLine="33"/>
        <w:jc w:val="both"/>
        <w:rPr>
          <w:rStyle w:val="aa"/>
          <w:b w:val="0"/>
          <w:szCs w:val="28"/>
        </w:rPr>
      </w:pPr>
      <w:r w:rsidRPr="0007258B">
        <w:rPr>
          <w:rStyle w:val="aa"/>
          <w:b w:val="0"/>
          <w:szCs w:val="28"/>
        </w:rPr>
        <w:t>проведено  зустрічі і «круглі столи» керівництва району з підприємцями. За результатами підготовлено доручення щодо покращення співпраці бізнесу та влади;</w:t>
      </w:r>
    </w:p>
    <w:p w:rsidR="00F21551" w:rsidRPr="0007258B" w:rsidRDefault="00F21551" w:rsidP="00F21551">
      <w:pPr>
        <w:numPr>
          <w:ilvl w:val="0"/>
          <w:numId w:val="1"/>
        </w:numPr>
        <w:tabs>
          <w:tab w:val="clear" w:pos="393"/>
          <w:tab w:val="num" w:pos="0"/>
        </w:tabs>
        <w:ind w:left="0" w:right="158" w:firstLine="33"/>
        <w:jc w:val="both"/>
        <w:rPr>
          <w:rStyle w:val="aa"/>
          <w:b w:val="0"/>
          <w:szCs w:val="28"/>
        </w:rPr>
      </w:pPr>
      <w:r w:rsidRPr="0007258B">
        <w:rPr>
          <w:rStyle w:val="aa"/>
          <w:b w:val="0"/>
          <w:szCs w:val="28"/>
        </w:rPr>
        <w:t xml:space="preserve">спільно з Інститутом регіональних досліджень розроблено інвестиційний паспорти району, </w:t>
      </w:r>
      <w:proofErr w:type="spellStart"/>
      <w:r w:rsidRPr="0007258B">
        <w:rPr>
          <w:rStyle w:val="aa"/>
          <w:b w:val="0"/>
          <w:szCs w:val="28"/>
        </w:rPr>
        <w:t>веб</w:t>
      </w:r>
      <w:proofErr w:type="spellEnd"/>
      <w:r w:rsidRPr="0007258B">
        <w:rPr>
          <w:rStyle w:val="aa"/>
          <w:b w:val="0"/>
          <w:szCs w:val="28"/>
        </w:rPr>
        <w:t xml:space="preserve"> ресурс – інвестиційний портал </w:t>
      </w:r>
      <w:proofErr w:type="spellStart"/>
      <w:r w:rsidRPr="0007258B">
        <w:rPr>
          <w:rStyle w:val="aa"/>
          <w:b w:val="0"/>
          <w:szCs w:val="28"/>
        </w:rPr>
        <w:t>Яворівщини</w:t>
      </w:r>
      <w:proofErr w:type="spellEnd"/>
      <w:r w:rsidRPr="0007258B">
        <w:rPr>
          <w:rStyle w:val="aa"/>
          <w:b w:val="0"/>
          <w:szCs w:val="28"/>
        </w:rPr>
        <w:t>, надруковано інвестиційну карту району;</w:t>
      </w:r>
    </w:p>
    <w:p w:rsidR="00F21551" w:rsidRPr="0007258B" w:rsidRDefault="00F21551" w:rsidP="00F21551">
      <w:pPr>
        <w:numPr>
          <w:ilvl w:val="0"/>
          <w:numId w:val="1"/>
        </w:numPr>
        <w:tabs>
          <w:tab w:val="clear" w:pos="393"/>
          <w:tab w:val="num" w:pos="0"/>
        </w:tabs>
        <w:ind w:left="0" w:right="158" w:firstLine="33"/>
        <w:jc w:val="both"/>
        <w:rPr>
          <w:rStyle w:val="aa"/>
          <w:b w:val="0"/>
          <w:szCs w:val="28"/>
        </w:rPr>
      </w:pPr>
      <w:r w:rsidRPr="0007258B">
        <w:rPr>
          <w:rStyle w:val="aa"/>
          <w:b w:val="0"/>
          <w:szCs w:val="28"/>
        </w:rPr>
        <w:t xml:space="preserve">прийнято участь у загально державній виставці «Барвиста Україна», щорічному  Міжнародному економічному  форумі у </w:t>
      </w:r>
      <w:proofErr w:type="spellStart"/>
      <w:r w:rsidRPr="0007258B">
        <w:rPr>
          <w:rStyle w:val="aa"/>
          <w:b w:val="0"/>
          <w:szCs w:val="28"/>
        </w:rPr>
        <w:t>м.Львів</w:t>
      </w:r>
      <w:proofErr w:type="spellEnd"/>
      <w:r w:rsidRPr="0007258B">
        <w:rPr>
          <w:rStyle w:val="aa"/>
          <w:b w:val="0"/>
          <w:szCs w:val="28"/>
        </w:rPr>
        <w:t>;</w:t>
      </w:r>
    </w:p>
    <w:p w:rsidR="00F21551" w:rsidRPr="0007258B" w:rsidRDefault="00F21551" w:rsidP="00F21551">
      <w:pPr>
        <w:numPr>
          <w:ilvl w:val="0"/>
          <w:numId w:val="1"/>
        </w:numPr>
        <w:tabs>
          <w:tab w:val="clear" w:pos="393"/>
          <w:tab w:val="num" w:pos="0"/>
        </w:tabs>
        <w:ind w:left="0" w:right="158" w:firstLine="33"/>
        <w:jc w:val="both"/>
        <w:rPr>
          <w:rStyle w:val="aa"/>
          <w:b w:val="0"/>
          <w:szCs w:val="28"/>
        </w:rPr>
      </w:pPr>
      <w:r w:rsidRPr="0007258B">
        <w:rPr>
          <w:rStyle w:val="aa"/>
          <w:b w:val="0"/>
          <w:szCs w:val="28"/>
        </w:rPr>
        <w:t xml:space="preserve">надруковано </w:t>
      </w:r>
      <w:proofErr w:type="spellStart"/>
      <w:r w:rsidRPr="0007258B">
        <w:rPr>
          <w:rStyle w:val="aa"/>
          <w:b w:val="0"/>
          <w:szCs w:val="28"/>
        </w:rPr>
        <w:t>роздаткові</w:t>
      </w:r>
      <w:proofErr w:type="spellEnd"/>
      <w:r w:rsidRPr="0007258B">
        <w:rPr>
          <w:rStyle w:val="aa"/>
          <w:b w:val="0"/>
          <w:szCs w:val="28"/>
        </w:rPr>
        <w:t xml:space="preserve"> та презентаційні матеріали: буклети, банери тощо;</w:t>
      </w:r>
    </w:p>
    <w:p w:rsidR="00F21551" w:rsidRPr="0007258B" w:rsidRDefault="00F21551" w:rsidP="00F21551">
      <w:pPr>
        <w:numPr>
          <w:ilvl w:val="0"/>
          <w:numId w:val="1"/>
        </w:numPr>
        <w:tabs>
          <w:tab w:val="clear" w:pos="393"/>
          <w:tab w:val="num" w:pos="0"/>
        </w:tabs>
        <w:ind w:left="0" w:right="158" w:firstLine="33"/>
        <w:jc w:val="both"/>
        <w:rPr>
          <w:rStyle w:val="aa"/>
          <w:b w:val="0"/>
          <w:szCs w:val="28"/>
        </w:rPr>
      </w:pPr>
      <w:r w:rsidRPr="0007258B">
        <w:rPr>
          <w:rStyle w:val="aa"/>
          <w:b w:val="0"/>
          <w:szCs w:val="28"/>
        </w:rPr>
        <w:t xml:space="preserve">щорічно урочисто  відзначається районний  захід до «Дня підприємця» стосовно кандидатів на номінацію «Краще мале підприємство </w:t>
      </w:r>
      <w:proofErr w:type="spellStart"/>
      <w:r w:rsidRPr="0007258B">
        <w:rPr>
          <w:rStyle w:val="aa"/>
          <w:b w:val="0"/>
          <w:szCs w:val="28"/>
        </w:rPr>
        <w:t>Яворівщини</w:t>
      </w:r>
      <w:proofErr w:type="spellEnd"/>
      <w:r w:rsidRPr="0007258B">
        <w:rPr>
          <w:rStyle w:val="aa"/>
          <w:b w:val="0"/>
          <w:szCs w:val="28"/>
        </w:rPr>
        <w:t xml:space="preserve">», «Краща жінка -  підприємець </w:t>
      </w:r>
      <w:proofErr w:type="spellStart"/>
      <w:r w:rsidRPr="0007258B">
        <w:rPr>
          <w:rStyle w:val="aa"/>
          <w:b w:val="0"/>
          <w:szCs w:val="28"/>
        </w:rPr>
        <w:t>Яворівщини</w:t>
      </w:r>
      <w:proofErr w:type="spellEnd"/>
      <w:r w:rsidRPr="0007258B">
        <w:rPr>
          <w:rStyle w:val="aa"/>
          <w:b w:val="0"/>
          <w:szCs w:val="28"/>
        </w:rPr>
        <w:t>», «К</w:t>
      </w:r>
      <w:r>
        <w:rPr>
          <w:rStyle w:val="aa"/>
          <w:b w:val="0"/>
          <w:szCs w:val="28"/>
        </w:rPr>
        <w:t xml:space="preserve">ращий молодий  підприємець </w:t>
      </w:r>
      <w:proofErr w:type="spellStart"/>
      <w:r>
        <w:rPr>
          <w:rStyle w:val="aa"/>
          <w:b w:val="0"/>
          <w:szCs w:val="28"/>
        </w:rPr>
        <w:t>Яворів</w:t>
      </w:r>
      <w:r w:rsidRPr="0007258B">
        <w:rPr>
          <w:rStyle w:val="aa"/>
          <w:b w:val="0"/>
          <w:szCs w:val="28"/>
        </w:rPr>
        <w:t>щини</w:t>
      </w:r>
      <w:proofErr w:type="spellEnd"/>
      <w:r w:rsidRPr="0007258B">
        <w:rPr>
          <w:rStyle w:val="aa"/>
          <w:b w:val="0"/>
          <w:szCs w:val="28"/>
        </w:rPr>
        <w:t xml:space="preserve">». </w:t>
      </w:r>
    </w:p>
    <w:p w:rsidR="00F21551" w:rsidRPr="0007258B" w:rsidRDefault="00F21551" w:rsidP="00F21551">
      <w:pPr>
        <w:autoSpaceDE w:val="0"/>
        <w:autoSpaceDN w:val="0"/>
        <w:adjustRightInd w:val="0"/>
        <w:ind w:firstLine="709"/>
        <w:jc w:val="both"/>
        <w:rPr>
          <w:color w:val="000000"/>
          <w:szCs w:val="28"/>
        </w:rPr>
      </w:pPr>
      <w:r w:rsidRPr="0007258B">
        <w:rPr>
          <w:color w:val="000000"/>
          <w:szCs w:val="28"/>
        </w:rPr>
        <w:t>Для подальшого розвитку підприємницької діяльності Яворівський район має достатній потенціал та відповідні ресурси, а саме:</w:t>
      </w:r>
    </w:p>
    <w:p w:rsidR="00F21551" w:rsidRPr="0007258B" w:rsidRDefault="00F21551" w:rsidP="00F21551">
      <w:pPr>
        <w:autoSpaceDE w:val="0"/>
        <w:autoSpaceDN w:val="0"/>
        <w:adjustRightInd w:val="0"/>
        <w:ind w:firstLine="709"/>
        <w:jc w:val="both"/>
        <w:rPr>
          <w:color w:val="000000"/>
          <w:szCs w:val="28"/>
          <w:lang w:val="ru-RU"/>
        </w:rPr>
      </w:pPr>
      <w:r w:rsidRPr="0007258B">
        <w:rPr>
          <w:color w:val="000000"/>
          <w:szCs w:val="28"/>
          <w:lang w:val="ru-RU"/>
        </w:rPr>
        <w:t xml:space="preserve">1. </w:t>
      </w:r>
      <w:proofErr w:type="spellStart"/>
      <w:r w:rsidRPr="0007258B">
        <w:rPr>
          <w:color w:val="000000"/>
          <w:szCs w:val="28"/>
          <w:lang w:val="ru-RU"/>
        </w:rPr>
        <w:t>вільні</w:t>
      </w:r>
      <w:proofErr w:type="spellEnd"/>
      <w:r w:rsidRPr="0007258B">
        <w:rPr>
          <w:color w:val="000000"/>
          <w:szCs w:val="28"/>
          <w:lang w:val="ru-RU"/>
        </w:rPr>
        <w:t xml:space="preserve"> </w:t>
      </w:r>
      <w:proofErr w:type="spellStart"/>
      <w:r w:rsidRPr="0007258B">
        <w:rPr>
          <w:color w:val="000000"/>
          <w:szCs w:val="28"/>
          <w:lang w:val="ru-RU"/>
        </w:rPr>
        <w:t>виробничі</w:t>
      </w:r>
      <w:proofErr w:type="spellEnd"/>
      <w:r w:rsidRPr="0007258B">
        <w:rPr>
          <w:color w:val="000000"/>
          <w:szCs w:val="28"/>
          <w:lang w:val="ru-RU"/>
        </w:rPr>
        <w:t xml:space="preserve"> </w:t>
      </w:r>
      <w:proofErr w:type="spellStart"/>
      <w:r w:rsidRPr="0007258B">
        <w:rPr>
          <w:color w:val="000000"/>
          <w:szCs w:val="28"/>
          <w:lang w:val="ru-RU"/>
        </w:rPr>
        <w:t>площі</w:t>
      </w:r>
      <w:proofErr w:type="spellEnd"/>
      <w:r w:rsidRPr="0007258B">
        <w:rPr>
          <w:color w:val="000000"/>
          <w:szCs w:val="28"/>
          <w:lang w:val="ru-RU"/>
        </w:rPr>
        <w:t xml:space="preserve">, </w:t>
      </w:r>
      <w:proofErr w:type="spellStart"/>
      <w:r w:rsidRPr="0007258B">
        <w:rPr>
          <w:color w:val="000000"/>
          <w:szCs w:val="28"/>
          <w:lang w:val="ru-RU"/>
        </w:rPr>
        <w:t>вільні</w:t>
      </w:r>
      <w:proofErr w:type="spellEnd"/>
      <w:r w:rsidRPr="0007258B">
        <w:rPr>
          <w:color w:val="000000"/>
          <w:szCs w:val="28"/>
          <w:lang w:val="ru-RU"/>
        </w:rPr>
        <w:t xml:space="preserve"> </w:t>
      </w:r>
      <w:proofErr w:type="spellStart"/>
      <w:r w:rsidRPr="0007258B">
        <w:rPr>
          <w:color w:val="000000"/>
          <w:szCs w:val="28"/>
          <w:lang w:val="ru-RU"/>
        </w:rPr>
        <w:t>земельні</w:t>
      </w:r>
      <w:proofErr w:type="spellEnd"/>
      <w:r w:rsidRPr="0007258B">
        <w:rPr>
          <w:color w:val="000000"/>
          <w:szCs w:val="28"/>
          <w:lang w:val="ru-RU"/>
        </w:rPr>
        <w:t xml:space="preserve"> </w:t>
      </w:r>
      <w:proofErr w:type="spellStart"/>
      <w:r w:rsidRPr="0007258B">
        <w:rPr>
          <w:color w:val="000000"/>
          <w:szCs w:val="28"/>
          <w:lang w:val="ru-RU"/>
        </w:rPr>
        <w:t>ділянки</w:t>
      </w:r>
      <w:proofErr w:type="spellEnd"/>
      <w:r w:rsidRPr="0007258B">
        <w:rPr>
          <w:color w:val="000000"/>
          <w:szCs w:val="28"/>
          <w:lang w:val="ru-RU"/>
        </w:rPr>
        <w:t xml:space="preserve">, </w:t>
      </w:r>
      <w:proofErr w:type="spellStart"/>
      <w:r w:rsidRPr="0007258B">
        <w:rPr>
          <w:color w:val="000000"/>
          <w:szCs w:val="28"/>
          <w:lang w:val="ru-RU"/>
        </w:rPr>
        <w:t>що</w:t>
      </w:r>
      <w:proofErr w:type="spellEnd"/>
      <w:r w:rsidRPr="0007258B">
        <w:rPr>
          <w:color w:val="000000"/>
          <w:szCs w:val="28"/>
          <w:lang w:val="ru-RU"/>
        </w:rPr>
        <w:t xml:space="preserve"> на </w:t>
      </w:r>
      <w:proofErr w:type="spellStart"/>
      <w:r w:rsidRPr="0007258B">
        <w:rPr>
          <w:color w:val="000000"/>
          <w:szCs w:val="28"/>
          <w:lang w:val="ru-RU"/>
        </w:rPr>
        <w:t>даний</w:t>
      </w:r>
      <w:proofErr w:type="spellEnd"/>
      <w:r w:rsidRPr="0007258B">
        <w:rPr>
          <w:color w:val="000000"/>
          <w:szCs w:val="28"/>
          <w:lang w:val="ru-RU"/>
        </w:rPr>
        <w:t xml:space="preserve"> час не </w:t>
      </w:r>
      <w:proofErr w:type="spellStart"/>
      <w:r w:rsidRPr="0007258B">
        <w:rPr>
          <w:color w:val="000000"/>
          <w:szCs w:val="28"/>
          <w:lang w:val="ru-RU"/>
        </w:rPr>
        <w:t>використовуються</w:t>
      </w:r>
      <w:proofErr w:type="spellEnd"/>
      <w:r w:rsidRPr="0007258B">
        <w:rPr>
          <w:color w:val="000000"/>
          <w:szCs w:val="28"/>
          <w:lang w:val="ru-RU"/>
        </w:rPr>
        <w:t>;</w:t>
      </w:r>
    </w:p>
    <w:p w:rsidR="00F21551" w:rsidRPr="0007258B" w:rsidRDefault="00F21551" w:rsidP="00F21551">
      <w:pPr>
        <w:autoSpaceDE w:val="0"/>
        <w:autoSpaceDN w:val="0"/>
        <w:adjustRightInd w:val="0"/>
        <w:ind w:firstLine="709"/>
        <w:jc w:val="both"/>
        <w:rPr>
          <w:color w:val="000000"/>
          <w:szCs w:val="28"/>
          <w:lang w:val="ru-RU"/>
        </w:rPr>
      </w:pPr>
      <w:r w:rsidRPr="0007258B">
        <w:rPr>
          <w:color w:val="000000"/>
          <w:szCs w:val="28"/>
          <w:lang w:val="ru-RU"/>
        </w:rPr>
        <w:t xml:space="preserve">2. </w:t>
      </w:r>
      <w:proofErr w:type="spellStart"/>
      <w:r w:rsidRPr="0007258B">
        <w:rPr>
          <w:color w:val="000000"/>
          <w:szCs w:val="28"/>
          <w:lang w:val="ru-RU"/>
        </w:rPr>
        <w:t>розвинену</w:t>
      </w:r>
      <w:proofErr w:type="spellEnd"/>
      <w:r w:rsidRPr="0007258B">
        <w:rPr>
          <w:color w:val="000000"/>
          <w:szCs w:val="28"/>
          <w:lang w:val="ru-RU"/>
        </w:rPr>
        <w:t xml:space="preserve"> мережу </w:t>
      </w:r>
      <w:proofErr w:type="spellStart"/>
      <w:r w:rsidRPr="0007258B">
        <w:rPr>
          <w:color w:val="000000"/>
          <w:szCs w:val="28"/>
          <w:lang w:val="ru-RU"/>
        </w:rPr>
        <w:t>банківських</w:t>
      </w:r>
      <w:proofErr w:type="spellEnd"/>
      <w:r w:rsidRPr="0007258B">
        <w:rPr>
          <w:color w:val="000000"/>
          <w:szCs w:val="28"/>
          <w:lang w:val="ru-RU"/>
        </w:rPr>
        <w:t xml:space="preserve"> </w:t>
      </w:r>
      <w:proofErr w:type="spellStart"/>
      <w:r w:rsidRPr="0007258B">
        <w:rPr>
          <w:color w:val="000000"/>
          <w:szCs w:val="28"/>
          <w:lang w:val="ru-RU"/>
        </w:rPr>
        <w:t>установ</w:t>
      </w:r>
      <w:proofErr w:type="spellEnd"/>
      <w:r w:rsidRPr="0007258B">
        <w:rPr>
          <w:color w:val="000000"/>
          <w:szCs w:val="28"/>
          <w:lang w:val="ru-RU"/>
        </w:rPr>
        <w:t>;</w:t>
      </w:r>
    </w:p>
    <w:p w:rsidR="00F21551" w:rsidRPr="0007258B" w:rsidRDefault="00F21551" w:rsidP="00F21551">
      <w:pPr>
        <w:autoSpaceDE w:val="0"/>
        <w:autoSpaceDN w:val="0"/>
        <w:adjustRightInd w:val="0"/>
        <w:ind w:firstLine="709"/>
        <w:jc w:val="both"/>
        <w:rPr>
          <w:color w:val="000000"/>
          <w:szCs w:val="28"/>
          <w:lang w:val="ru-RU"/>
        </w:rPr>
      </w:pPr>
      <w:r w:rsidRPr="0007258B">
        <w:rPr>
          <w:color w:val="000000"/>
          <w:szCs w:val="28"/>
          <w:lang w:val="ru-RU"/>
        </w:rPr>
        <w:t xml:space="preserve">3. </w:t>
      </w:r>
      <w:proofErr w:type="spellStart"/>
      <w:r w:rsidRPr="0007258B">
        <w:rPr>
          <w:color w:val="000000"/>
          <w:szCs w:val="28"/>
          <w:lang w:val="ru-RU"/>
        </w:rPr>
        <w:t>кадровий</w:t>
      </w:r>
      <w:proofErr w:type="spellEnd"/>
      <w:r w:rsidRPr="0007258B">
        <w:rPr>
          <w:color w:val="000000"/>
          <w:szCs w:val="28"/>
          <w:lang w:val="ru-RU"/>
        </w:rPr>
        <w:t xml:space="preserve"> </w:t>
      </w:r>
      <w:proofErr w:type="spellStart"/>
      <w:r w:rsidRPr="0007258B">
        <w:rPr>
          <w:color w:val="000000"/>
          <w:szCs w:val="28"/>
          <w:lang w:val="ru-RU"/>
        </w:rPr>
        <w:t>потенціал</w:t>
      </w:r>
      <w:proofErr w:type="spellEnd"/>
      <w:r w:rsidRPr="0007258B">
        <w:rPr>
          <w:color w:val="000000"/>
          <w:szCs w:val="28"/>
          <w:lang w:val="ru-RU"/>
        </w:rPr>
        <w:t>;</w:t>
      </w:r>
    </w:p>
    <w:p w:rsidR="00F21551" w:rsidRPr="0007258B" w:rsidRDefault="00F21551" w:rsidP="00F21551">
      <w:pPr>
        <w:autoSpaceDE w:val="0"/>
        <w:autoSpaceDN w:val="0"/>
        <w:adjustRightInd w:val="0"/>
        <w:ind w:firstLine="709"/>
        <w:jc w:val="both"/>
        <w:rPr>
          <w:color w:val="000000"/>
          <w:szCs w:val="28"/>
          <w:lang w:val="ru-RU"/>
        </w:rPr>
      </w:pPr>
      <w:r w:rsidRPr="0007258B">
        <w:rPr>
          <w:color w:val="000000"/>
          <w:szCs w:val="28"/>
          <w:lang w:val="ru-RU"/>
        </w:rPr>
        <w:t xml:space="preserve">4. </w:t>
      </w:r>
      <w:proofErr w:type="spellStart"/>
      <w:r w:rsidRPr="0007258B">
        <w:rPr>
          <w:color w:val="000000"/>
          <w:szCs w:val="28"/>
          <w:lang w:val="ru-RU"/>
        </w:rPr>
        <w:t>вигі</w:t>
      </w:r>
      <w:proofErr w:type="gramStart"/>
      <w:r w:rsidRPr="0007258B">
        <w:rPr>
          <w:color w:val="000000"/>
          <w:szCs w:val="28"/>
          <w:lang w:val="ru-RU"/>
        </w:rPr>
        <w:t>дне</w:t>
      </w:r>
      <w:proofErr w:type="spellEnd"/>
      <w:proofErr w:type="gramEnd"/>
      <w:r w:rsidRPr="0007258B">
        <w:rPr>
          <w:color w:val="000000"/>
          <w:szCs w:val="28"/>
          <w:lang w:val="ru-RU"/>
        </w:rPr>
        <w:t xml:space="preserve"> </w:t>
      </w:r>
      <w:proofErr w:type="spellStart"/>
      <w:r w:rsidRPr="0007258B">
        <w:rPr>
          <w:color w:val="000000"/>
          <w:szCs w:val="28"/>
          <w:lang w:val="ru-RU"/>
        </w:rPr>
        <w:t>географічне</w:t>
      </w:r>
      <w:proofErr w:type="spellEnd"/>
      <w:r w:rsidRPr="0007258B">
        <w:rPr>
          <w:color w:val="000000"/>
          <w:szCs w:val="28"/>
          <w:lang w:val="ru-RU"/>
        </w:rPr>
        <w:t xml:space="preserve"> </w:t>
      </w:r>
      <w:proofErr w:type="spellStart"/>
      <w:r w:rsidRPr="0007258B">
        <w:rPr>
          <w:color w:val="000000"/>
          <w:szCs w:val="28"/>
          <w:lang w:val="ru-RU"/>
        </w:rPr>
        <w:t>розташування</w:t>
      </w:r>
      <w:proofErr w:type="spellEnd"/>
      <w:r w:rsidRPr="0007258B">
        <w:rPr>
          <w:color w:val="000000"/>
          <w:szCs w:val="28"/>
          <w:lang w:val="ru-RU"/>
        </w:rPr>
        <w:t>.</w:t>
      </w:r>
    </w:p>
    <w:p w:rsidR="00F21551" w:rsidRDefault="00F21551" w:rsidP="00F21551">
      <w:pPr>
        <w:jc w:val="both"/>
        <w:rPr>
          <w:b/>
          <w:bCs/>
          <w:iCs/>
          <w:sz w:val="26"/>
          <w:szCs w:val="26"/>
        </w:rPr>
      </w:pPr>
    </w:p>
    <w:p w:rsidR="00F21551" w:rsidRDefault="00F21551" w:rsidP="001E4979">
      <w:pPr>
        <w:tabs>
          <w:tab w:val="left" w:pos="1134"/>
          <w:tab w:val="left" w:pos="8364"/>
        </w:tabs>
        <w:jc w:val="center"/>
        <w:rPr>
          <w:b/>
          <w:bCs/>
          <w:color w:val="000000"/>
          <w:szCs w:val="28"/>
        </w:rPr>
      </w:pPr>
      <w:r w:rsidRPr="00993817">
        <w:rPr>
          <w:b/>
          <w:bCs/>
          <w:color w:val="000000"/>
          <w:szCs w:val="28"/>
        </w:rPr>
        <w:lastRenderedPageBreak/>
        <w:t>Розділ 3.  НАПРЯМКИ ДЕРЖАВНОЇ ПІДТРИМКИ МАЛОГО ПІДПРИЄМНИЦТВА</w:t>
      </w:r>
    </w:p>
    <w:p w:rsidR="00F21551" w:rsidRPr="00993817" w:rsidRDefault="00F21551" w:rsidP="00F21551">
      <w:pPr>
        <w:tabs>
          <w:tab w:val="left" w:pos="1134"/>
          <w:tab w:val="left" w:pos="8364"/>
        </w:tabs>
        <w:ind w:firstLine="567"/>
        <w:jc w:val="center"/>
        <w:rPr>
          <w:b/>
          <w:bCs/>
          <w:color w:val="000000"/>
          <w:szCs w:val="28"/>
        </w:rPr>
      </w:pPr>
    </w:p>
    <w:p w:rsidR="00F21551" w:rsidRPr="00B619EE" w:rsidRDefault="00F21551" w:rsidP="00F21551">
      <w:pPr>
        <w:numPr>
          <w:ilvl w:val="1"/>
          <w:numId w:val="2"/>
        </w:numPr>
        <w:jc w:val="both"/>
        <w:rPr>
          <w:b/>
          <w:szCs w:val="28"/>
        </w:rPr>
      </w:pPr>
      <w:r w:rsidRPr="00B619EE">
        <w:rPr>
          <w:b/>
          <w:szCs w:val="28"/>
        </w:rPr>
        <w:t>Впорядкування нормативного регулювання підприємницької діяльності, подолання бар’єрів на шляху становлення і розвитку бізнесу, залучення інвестицій</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Подальше спрощення дозвільних процедур для здійснення інвестиційної та підприємницької діяльності.</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Вдосконалення і спрощення регуляторного середовища для новостворених і діючих підприємств.</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Сприяння поінформованості суб’єктів малого підприємництва щодо роботи органів місцевого самоврядування та органів виконавчої влади.</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Допомога суб'єктам малого підприємництва при вирішенні проблемних питань.</w:t>
      </w:r>
    </w:p>
    <w:p w:rsidR="00F21551" w:rsidRPr="00B619EE" w:rsidRDefault="00F21551" w:rsidP="00F21551">
      <w:pPr>
        <w:numPr>
          <w:ilvl w:val="0"/>
          <w:numId w:val="1"/>
        </w:numPr>
        <w:ind w:right="158"/>
        <w:jc w:val="both"/>
        <w:rPr>
          <w:rStyle w:val="aa"/>
          <w:b w:val="0"/>
          <w:szCs w:val="28"/>
        </w:rPr>
      </w:pPr>
      <w:r w:rsidRPr="00B619EE">
        <w:rPr>
          <w:rStyle w:val="aa"/>
          <w:b w:val="0"/>
          <w:szCs w:val="28"/>
        </w:rPr>
        <w:t>Планування діяльності з підготовки проектів регуляторних актів.</w:t>
      </w:r>
    </w:p>
    <w:p w:rsidR="00F21551" w:rsidRPr="00B619EE" w:rsidRDefault="00F21551" w:rsidP="00F21551">
      <w:pPr>
        <w:numPr>
          <w:ilvl w:val="0"/>
          <w:numId w:val="1"/>
        </w:numPr>
        <w:tabs>
          <w:tab w:val="clear" w:pos="393"/>
          <w:tab w:val="num" w:pos="0"/>
        </w:tabs>
        <w:ind w:left="0" w:right="158" w:firstLine="33"/>
        <w:jc w:val="both"/>
        <w:rPr>
          <w:rStyle w:val="aa"/>
          <w:b w:val="0"/>
          <w:szCs w:val="28"/>
        </w:rPr>
      </w:pPr>
      <w:r w:rsidRPr="00B619EE">
        <w:rPr>
          <w:rStyle w:val="aa"/>
          <w:b w:val="0"/>
          <w:szCs w:val="28"/>
        </w:rPr>
        <w:t>Моніторинг результативності дії регуляторних актів, відстеження результативності.</w:t>
      </w:r>
    </w:p>
    <w:p w:rsidR="00F21551" w:rsidRPr="00B619EE" w:rsidRDefault="00F21551" w:rsidP="00F21551">
      <w:pPr>
        <w:numPr>
          <w:ilvl w:val="0"/>
          <w:numId w:val="1"/>
        </w:numPr>
        <w:tabs>
          <w:tab w:val="clear" w:pos="393"/>
          <w:tab w:val="num" w:pos="0"/>
        </w:tabs>
        <w:ind w:left="0" w:right="158" w:firstLine="33"/>
        <w:jc w:val="both"/>
        <w:rPr>
          <w:rStyle w:val="aa"/>
          <w:b w:val="0"/>
          <w:szCs w:val="28"/>
        </w:rPr>
      </w:pPr>
      <w:r w:rsidRPr="00B619EE">
        <w:rPr>
          <w:rStyle w:val="aa"/>
          <w:b w:val="0"/>
          <w:szCs w:val="28"/>
        </w:rPr>
        <w:t>Проведення навчальних семінарів для працівників районних державних адміністрацій, органів місцевого самоврядування з питань впровадження регуляторної політики.</w:t>
      </w:r>
    </w:p>
    <w:p w:rsidR="00F21551" w:rsidRPr="00B619EE" w:rsidRDefault="00F21551" w:rsidP="00F21551">
      <w:pPr>
        <w:numPr>
          <w:ilvl w:val="0"/>
          <w:numId w:val="1"/>
        </w:numPr>
        <w:ind w:right="158"/>
        <w:jc w:val="both"/>
        <w:rPr>
          <w:rStyle w:val="aa"/>
          <w:b w:val="0"/>
          <w:szCs w:val="28"/>
        </w:rPr>
      </w:pPr>
      <w:r w:rsidRPr="00B619EE">
        <w:rPr>
          <w:rStyle w:val="aa"/>
          <w:b w:val="0"/>
          <w:szCs w:val="28"/>
        </w:rPr>
        <w:t>Оприлюднення інформації про здійснення регуляторної діяльності.</w:t>
      </w:r>
    </w:p>
    <w:p w:rsidR="00F21551" w:rsidRPr="00B619EE" w:rsidRDefault="00F21551" w:rsidP="00F21551">
      <w:pPr>
        <w:ind w:left="393"/>
        <w:rPr>
          <w:szCs w:val="28"/>
        </w:rPr>
      </w:pPr>
    </w:p>
    <w:p w:rsidR="00F21551" w:rsidRPr="00B619EE" w:rsidRDefault="00F21551" w:rsidP="00F21551">
      <w:pPr>
        <w:numPr>
          <w:ilvl w:val="1"/>
          <w:numId w:val="2"/>
        </w:numPr>
        <w:jc w:val="both"/>
        <w:rPr>
          <w:b/>
          <w:szCs w:val="28"/>
        </w:rPr>
      </w:pPr>
      <w:r w:rsidRPr="00B619EE">
        <w:rPr>
          <w:b/>
          <w:szCs w:val="28"/>
        </w:rPr>
        <w:t>Фінансово-кредитна та інвестиційна підтримка малого підприємництва</w:t>
      </w:r>
    </w:p>
    <w:p w:rsidR="00F21551" w:rsidRPr="00B619EE" w:rsidRDefault="00F21551" w:rsidP="00F21551">
      <w:pPr>
        <w:numPr>
          <w:ilvl w:val="0"/>
          <w:numId w:val="1"/>
        </w:numPr>
        <w:jc w:val="both"/>
        <w:rPr>
          <w:szCs w:val="28"/>
        </w:rPr>
      </w:pPr>
      <w:r w:rsidRPr="00B619EE">
        <w:rPr>
          <w:szCs w:val="28"/>
        </w:rPr>
        <w:t>Підтримка інвестиційних проектів підприємств малого бізнесу.</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Покращення доступу суб’єктів малого та середнього підприємництва до інвестиційних і кредитних ресурсів, впровадження нових технологій  фінансової підтримки малого підприємництва.</w:t>
      </w:r>
    </w:p>
    <w:p w:rsidR="00F21551" w:rsidRPr="00B619EE" w:rsidRDefault="00F21551" w:rsidP="00F21551">
      <w:pPr>
        <w:numPr>
          <w:ilvl w:val="0"/>
          <w:numId w:val="1"/>
        </w:numPr>
        <w:jc w:val="both"/>
        <w:rPr>
          <w:szCs w:val="28"/>
        </w:rPr>
      </w:pPr>
      <w:r w:rsidRPr="00B619EE">
        <w:rPr>
          <w:szCs w:val="28"/>
        </w:rPr>
        <w:t>Сприяння в залученні інвестицій.</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Залучення підприємницьких структур району до участі в тендерах, які проводяться організаціями району.</w:t>
      </w:r>
    </w:p>
    <w:p w:rsidR="00F21551" w:rsidRPr="00B619EE" w:rsidRDefault="00F21551" w:rsidP="00F21551">
      <w:pPr>
        <w:numPr>
          <w:ilvl w:val="0"/>
          <w:numId w:val="1"/>
        </w:numPr>
        <w:tabs>
          <w:tab w:val="clear" w:pos="393"/>
          <w:tab w:val="num" w:pos="0"/>
        </w:tabs>
        <w:ind w:left="0" w:right="158" w:firstLine="33"/>
        <w:jc w:val="both"/>
        <w:rPr>
          <w:rStyle w:val="aa"/>
          <w:b w:val="0"/>
          <w:szCs w:val="28"/>
        </w:rPr>
      </w:pPr>
      <w:r w:rsidRPr="00B619EE">
        <w:rPr>
          <w:rStyle w:val="aa"/>
          <w:b w:val="0"/>
          <w:szCs w:val="28"/>
        </w:rPr>
        <w:t>Реалізація дієвого механізму часткового відшкодування відсоткових ставок за кредитами, залученими суб’єктами малого і середнього підприємництва для реалізації інвестиційних проектів.</w:t>
      </w:r>
    </w:p>
    <w:p w:rsidR="00F21551" w:rsidRPr="00B619EE" w:rsidRDefault="00F21551" w:rsidP="00F21551">
      <w:pPr>
        <w:ind w:left="33"/>
        <w:jc w:val="both"/>
        <w:rPr>
          <w:szCs w:val="28"/>
        </w:rPr>
      </w:pPr>
    </w:p>
    <w:p w:rsidR="00F21551" w:rsidRPr="00B619EE" w:rsidRDefault="00F21551" w:rsidP="00F21551">
      <w:pPr>
        <w:numPr>
          <w:ilvl w:val="1"/>
          <w:numId w:val="2"/>
        </w:numPr>
        <w:jc w:val="both"/>
        <w:rPr>
          <w:b/>
          <w:szCs w:val="28"/>
        </w:rPr>
      </w:pPr>
      <w:r w:rsidRPr="00B619EE">
        <w:rPr>
          <w:b/>
          <w:szCs w:val="28"/>
        </w:rPr>
        <w:t xml:space="preserve"> Ресурсне та інформаційне забезпечення малого та середнього підприємництва, формування інфраструктури підтримки підприємництва </w:t>
      </w:r>
    </w:p>
    <w:p w:rsidR="00F21551" w:rsidRPr="00B619EE" w:rsidRDefault="00F21551" w:rsidP="00F21551">
      <w:pPr>
        <w:ind w:right="158"/>
        <w:jc w:val="both"/>
        <w:rPr>
          <w:rStyle w:val="aa"/>
          <w:b w:val="0"/>
          <w:szCs w:val="28"/>
        </w:rPr>
      </w:pPr>
      <w:r w:rsidRPr="00B619EE">
        <w:rPr>
          <w:rStyle w:val="aa"/>
          <w:b w:val="0"/>
          <w:szCs w:val="28"/>
        </w:rPr>
        <w:tab/>
        <w:t>Інформаційна підтримка є важливою складовою для успішного ведення бізнесу і ресурсом, здатним економити і ефективно використовувати у суспільному виробництві інші ресурси: матеріальні, фінансові, людські тощо.</w:t>
      </w:r>
    </w:p>
    <w:p w:rsidR="00F21551" w:rsidRPr="00B619EE" w:rsidRDefault="00F21551" w:rsidP="00F21551">
      <w:pPr>
        <w:ind w:right="158" w:firstLine="567"/>
        <w:jc w:val="both"/>
        <w:rPr>
          <w:rStyle w:val="aa"/>
          <w:b w:val="0"/>
          <w:szCs w:val="28"/>
        </w:rPr>
      </w:pPr>
      <w:r w:rsidRPr="00B619EE">
        <w:rPr>
          <w:rStyle w:val="aa"/>
          <w:b w:val="0"/>
          <w:szCs w:val="28"/>
        </w:rPr>
        <w:t>Для вирішення завдання з інформаційного забезпечення суб’єктів господарювання Програмою передбачено ряд заходів, а саме:</w:t>
      </w:r>
    </w:p>
    <w:p w:rsidR="00F21551" w:rsidRPr="00B619EE" w:rsidRDefault="00F21551" w:rsidP="00F21551">
      <w:pPr>
        <w:numPr>
          <w:ilvl w:val="0"/>
          <w:numId w:val="1"/>
        </w:numPr>
        <w:tabs>
          <w:tab w:val="clear" w:pos="393"/>
          <w:tab w:val="num" w:pos="0"/>
        </w:tabs>
        <w:ind w:left="0" w:right="158" w:firstLine="33"/>
        <w:jc w:val="both"/>
        <w:rPr>
          <w:rStyle w:val="aa"/>
          <w:b w:val="0"/>
          <w:szCs w:val="28"/>
        </w:rPr>
      </w:pPr>
      <w:r w:rsidRPr="00B619EE">
        <w:rPr>
          <w:rStyle w:val="aa"/>
          <w:b w:val="0"/>
          <w:szCs w:val="28"/>
        </w:rPr>
        <w:t>організація місцевих  виставок-ярмарків, участь підприємців у міжнародних конференціях, виставках, семінарах і конкурсах з метою обміну досвідом;</w:t>
      </w:r>
    </w:p>
    <w:p w:rsidR="00F21551" w:rsidRPr="00B619EE" w:rsidRDefault="00F21551" w:rsidP="00F21551">
      <w:pPr>
        <w:numPr>
          <w:ilvl w:val="0"/>
          <w:numId w:val="1"/>
        </w:numPr>
        <w:tabs>
          <w:tab w:val="clear" w:pos="393"/>
          <w:tab w:val="num" w:pos="0"/>
        </w:tabs>
        <w:ind w:left="0" w:right="158" w:firstLine="33"/>
        <w:jc w:val="both"/>
        <w:rPr>
          <w:szCs w:val="28"/>
        </w:rPr>
      </w:pPr>
      <w:r w:rsidRPr="00B619EE">
        <w:rPr>
          <w:rStyle w:val="aa"/>
          <w:b w:val="0"/>
          <w:szCs w:val="28"/>
        </w:rPr>
        <w:lastRenderedPageBreak/>
        <w:t xml:space="preserve">проведення </w:t>
      </w:r>
      <w:proofErr w:type="spellStart"/>
      <w:r w:rsidRPr="00B619EE">
        <w:rPr>
          <w:rStyle w:val="aa"/>
          <w:b w:val="0"/>
          <w:szCs w:val="28"/>
        </w:rPr>
        <w:t>„круглих</w:t>
      </w:r>
      <w:proofErr w:type="spellEnd"/>
      <w:r w:rsidRPr="00B619EE">
        <w:rPr>
          <w:rStyle w:val="aa"/>
          <w:b w:val="0"/>
          <w:szCs w:val="28"/>
        </w:rPr>
        <w:t xml:space="preserve"> </w:t>
      </w:r>
      <w:proofErr w:type="spellStart"/>
      <w:r w:rsidRPr="00B619EE">
        <w:rPr>
          <w:rStyle w:val="aa"/>
          <w:b w:val="0"/>
          <w:szCs w:val="28"/>
        </w:rPr>
        <w:t>столів”</w:t>
      </w:r>
      <w:proofErr w:type="spellEnd"/>
      <w:r w:rsidRPr="00B619EE">
        <w:rPr>
          <w:rStyle w:val="aa"/>
          <w:b w:val="0"/>
          <w:szCs w:val="28"/>
        </w:rPr>
        <w:t xml:space="preserve">, </w:t>
      </w:r>
      <w:proofErr w:type="spellStart"/>
      <w:r w:rsidRPr="00B619EE">
        <w:rPr>
          <w:rStyle w:val="aa"/>
          <w:b w:val="0"/>
          <w:szCs w:val="28"/>
        </w:rPr>
        <w:t>„гарячих”</w:t>
      </w:r>
      <w:proofErr w:type="spellEnd"/>
      <w:r w:rsidRPr="00B619EE">
        <w:rPr>
          <w:rStyle w:val="aa"/>
          <w:b w:val="0"/>
          <w:szCs w:val="28"/>
        </w:rPr>
        <w:t xml:space="preserve"> телефонних ліній за участю керівництва районної державної адміністрації та інших служб району з вирішення проблемних питань малого бізнесу;</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 xml:space="preserve">створення </w:t>
      </w:r>
      <w:proofErr w:type="spellStart"/>
      <w:r w:rsidRPr="00B619EE">
        <w:rPr>
          <w:szCs w:val="28"/>
        </w:rPr>
        <w:t>інтернет</w:t>
      </w:r>
      <w:proofErr w:type="spellEnd"/>
      <w:r w:rsidRPr="00B619EE">
        <w:rPr>
          <w:szCs w:val="28"/>
        </w:rPr>
        <w:t xml:space="preserve"> ресурсу про наявність вільних виробничих приміщень і земельних ділянок;</w:t>
      </w:r>
    </w:p>
    <w:p w:rsidR="00F21551" w:rsidRPr="00B619EE" w:rsidRDefault="00F21551" w:rsidP="00F21551">
      <w:pPr>
        <w:numPr>
          <w:ilvl w:val="0"/>
          <w:numId w:val="1"/>
        </w:numPr>
        <w:tabs>
          <w:tab w:val="clear" w:pos="393"/>
          <w:tab w:val="num" w:pos="0"/>
        </w:tabs>
        <w:ind w:left="0" w:firstLine="33"/>
        <w:jc w:val="both"/>
        <w:rPr>
          <w:szCs w:val="28"/>
        </w:rPr>
      </w:pPr>
      <w:r w:rsidRPr="00B619EE">
        <w:rPr>
          <w:szCs w:val="28"/>
        </w:rPr>
        <w:t>сприяти розвитку ефективної регіональної інфраструктури підтримки малого бізнесу, яка буде забезпечувати інформаційні, консультаційні та навчальні послуги для малого та середнього підприємництва;</w:t>
      </w:r>
    </w:p>
    <w:p w:rsidR="00F21551" w:rsidRPr="00B619EE" w:rsidRDefault="00F21551" w:rsidP="00F21551">
      <w:pPr>
        <w:numPr>
          <w:ilvl w:val="0"/>
          <w:numId w:val="1"/>
        </w:numPr>
        <w:jc w:val="both"/>
        <w:rPr>
          <w:szCs w:val="28"/>
        </w:rPr>
      </w:pPr>
      <w:r w:rsidRPr="00B619EE">
        <w:rPr>
          <w:szCs w:val="28"/>
        </w:rPr>
        <w:t>сприяти створенню індустріальних парків на території району.</w:t>
      </w:r>
    </w:p>
    <w:p w:rsidR="00F21551" w:rsidRPr="00B619EE" w:rsidRDefault="00F21551" w:rsidP="00F21551">
      <w:pPr>
        <w:spacing w:line="276" w:lineRule="auto"/>
        <w:ind w:left="120" w:right="158" w:firstLine="720"/>
        <w:jc w:val="center"/>
        <w:rPr>
          <w:rStyle w:val="aa"/>
          <w:caps/>
          <w:color w:val="000000"/>
          <w:szCs w:val="28"/>
        </w:rPr>
      </w:pPr>
    </w:p>
    <w:p w:rsidR="00F21551" w:rsidRDefault="00F21551" w:rsidP="001E4979">
      <w:pPr>
        <w:spacing w:line="276" w:lineRule="auto"/>
        <w:ind w:right="158"/>
        <w:jc w:val="center"/>
        <w:rPr>
          <w:rStyle w:val="aa"/>
          <w:caps/>
          <w:color w:val="000000"/>
          <w:szCs w:val="28"/>
        </w:rPr>
      </w:pPr>
      <w:r w:rsidRPr="00B619EE">
        <w:rPr>
          <w:b/>
          <w:bCs/>
          <w:color w:val="000000"/>
          <w:szCs w:val="28"/>
        </w:rPr>
        <w:t xml:space="preserve">Розділ 4.  </w:t>
      </w:r>
      <w:r w:rsidRPr="00B619EE">
        <w:rPr>
          <w:rStyle w:val="aa"/>
          <w:caps/>
          <w:color w:val="000000"/>
          <w:szCs w:val="28"/>
        </w:rPr>
        <w:t>Цільові проекти та підпрограми</w:t>
      </w:r>
    </w:p>
    <w:p w:rsidR="001E4979" w:rsidRPr="00B619EE" w:rsidRDefault="001E4979" w:rsidP="00F21551">
      <w:pPr>
        <w:spacing w:line="276" w:lineRule="auto"/>
        <w:ind w:right="158"/>
        <w:rPr>
          <w:rStyle w:val="aa"/>
          <w:caps/>
          <w:color w:val="000000"/>
          <w:szCs w:val="28"/>
        </w:rPr>
      </w:pPr>
    </w:p>
    <w:p w:rsidR="00F21551" w:rsidRPr="00B619EE" w:rsidRDefault="00F21551" w:rsidP="00F21551">
      <w:pPr>
        <w:ind w:left="120" w:right="158" w:firstLine="480"/>
        <w:jc w:val="both"/>
        <w:rPr>
          <w:rStyle w:val="aa"/>
          <w:b w:val="0"/>
          <w:szCs w:val="28"/>
        </w:rPr>
      </w:pPr>
      <w:r w:rsidRPr="00B619EE">
        <w:rPr>
          <w:rStyle w:val="aa"/>
          <w:b w:val="0"/>
          <w:szCs w:val="28"/>
        </w:rPr>
        <w:t>1. Впорядкування нормативного регулювання підприємницької діяльності.</w:t>
      </w:r>
    </w:p>
    <w:p w:rsidR="00F21551" w:rsidRPr="00B619EE" w:rsidRDefault="00F21551" w:rsidP="00F21551">
      <w:pPr>
        <w:ind w:left="120" w:right="158" w:firstLine="480"/>
        <w:jc w:val="both"/>
        <w:rPr>
          <w:rStyle w:val="aa"/>
          <w:b w:val="0"/>
          <w:szCs w:val="28"/>
        </w:rPr>
      </w:pPr>
      <w:r>
        <w:rPr>
          <w:rStyle w:val="aa"/>
          <w:b w:val="0"/>
          <w:szCs w:val="28"/>
        </w:rPr>
        <w:t>2</w:t>
      </w:r>
      <w:r w:rsidRPr="00B619EE">
        <w:rPr>
          <w:rStyle w:val="aa"/>
          <w:b w:val="0"/>
          <w:szCs w:val="28"/>
        </w:rPr>
        <w:t>. Ресурсна та інформаційна підтримка.</w:t>
      </w:r>
    </w:p>
    <w:p w:rsidR="00F21551" w:rsidRPr="00B619EE" w:rsidRDefault="00F21551" w:rsidP="00F21551">
      <w:pPr>
        <w:ind w:left="120" w:right="158" w:firstLine="480"/>
        <w:jc w:val="both"/>
        <w:rPr>
          <w:rStyle w:val="aa"/>
          <w:b w:val="0"/>
          <w:szCs w:val="28"/>
        </w:rPr>
      </w:pPr>
      <w:r>
        <w:rPr>
          <w:rStyle w:val="aa"/>
          <w:b w:val="0"/>
          <w:szCs w:val="28"/>
        </w:rPr>
        <w:t>3</w:t>
      </w:r>
      <w:r w:rsidRPr="00B619EE">
        <w:rPr>
          <w:rStyle w:val="aa"/>
          <w:b w:val="0"/>
          <w:szCs w:val="28"/>
        </w:rPr>
        <w:t>. Формування інфраструктури підтримки підприємництва.</w:t>
      </w:r>
    </w:p>
    <w:p w:rsidR="00F21551" w:rsidRPr="00B619EE" w:rsidRDefault="00F21551" w:rsidP="00F21551">
      <w:pPr>
        <w:ind w:left="120" w:right="158" w:firstLine="480"/>
        <w:jc w:val="both"/>
        <w:rPr>
          <w:rStyle w:val="aa"/>
          <w:b w:val="0"/>
          <w:szCs w:val="28"/>
        </w:rPr>
      </w:pPr>
      <w:r>
        <w:rPr>
          <w:rStyle w:val="aa"/>
          <w:b w:val="0"/>
          <w:szCs w:val="28"/>
        </w:rPr>
        <w:t>4</w:t>
      </w:r>
      <w:r w:rsidRPr="00B619EE">
        <w:rPr>
          <w:rStyle w:val="aa"/>
          <w:b w:val="0"/>
          <w:szCs w:val="28"/>
        </w:rPr>
        <w:t>. Розвиток малого підприємництва в сільській місцевості.</w:t>
      </w:r>
    </w:p>
    <w:p w:rsidR="00F21551" w:rsidRPr="00B619EE" w:rsidRDefault="00F21551" w:rsidP="00F21551">
      <w:pPr>
        <w:ind w:left="120" w:right="158" w:firstLine="480"/>
        <w:jc w:val="both"/>
        <w:rPr>
          <w:rStyle w:val="aa"/>
          <w:b w:val="0"/>
          <w:szCs w:val="28"/>
        </w:rPr>
      </w:pPr>
      <w:r w:rsidRPr="00B619EE">
        <w:rPr>
          <w:rStyle w:val="aa"/>
          <w:b w:val="0"/>
          <w:szCs w:val="28"/>
        </w:rPr>
        <w:t>Впровадження цільових проектів та підпрограм спрямовано на:</w:t>
      </w:r>
    </w:p>
    <w:p w:rsidR="00F21551" w:rsidRPr="00B619EE" w:rsidRDefault="00F21551" w:rsidP="00F21551">
      <w:pPr>
        <w:ind w:left="120" w:right="158" w:firstLine="480"/>
        <w:jc w:val="both"/>
        <w:rPr>
          <w:rStyle w:val="aa"/>
          <w:b w:val="0"/>
          <w:szCs w:val="28"/>
        </w:rPr>
      </w:pPr>
      <w:r w:rsidRPr="00B619EE">
        <w:rPr>
          <w:rStyle w:val="aa"/>
          <w:b w:val="0"/>
          <w:szCs w:val="28"/>
        </w:rPr>
        <w:t xml:space="preserve">   – залучення до підприємницької діяльності представників соціально незахищених верств населення;</w:t>
      </w:r>
    </w:p>
    <w:p w:rsidR="00F21551" w:rsidRPr="00B619EE" w:rsidRDefault="00F21551" w:rsidP="00F21551">
      <w:pPr>
        <w:ind w:left="120" w:right="158" w:firstLine="480"/>
        <w:jc w:val="both"/>
        <w:rPr>
          <w:rStyle w:val="aa"/>
          <w:b w:val="0"/>
          <w:szCs w:val="28"/>
        </w:rPr>
      </w:pPr>
      <w:r w:rsidRPr="00B619EE">
        <w:rPr>
          <w:rStyle w:val="aa"/>
          <w:b w:val="0"/>
          <w:szCs w:val="28"/>
        </w:rPr>
        <w:t xml:space="preserve">   – запровадження альтернативного механізму забезпечення потреб підприємців у фінансових ресурсах;</w:t>
      </w:r>
    </w:p>
    <w:p w:rsidR="00F21551" w:rsidRPr="00B619EE" w:rsidRDefault="00F21551" w:rsidP="00F21551">
      <w:pPr>
        <w:ind w:left="120" w:right="158" w:firstLine="480"/>
        <w:jc w:val="both"/>
        <w:rPr>
          <w:rStyle w:val="aa"/>
          <w:b w:val="0"/>
          <w:szCs w:val="28"/>
        </w:rPr>
      </w:pPr>
      <w:r w:rsidRPr="00B619EE">
        <w:rPr>
          <w:rStyle w:val="aa"/>
          <w:b w:val="0"/>
          <w:szCs w:val="28"/>
        </w:rPr>
        <w:t xml:space="preserve">  –  залучення сільського населення до підприємницької діяльності;</w:t>
      </w:r>
    </w:p>
    <w:p w:rsidR="00F21551" w:rsidRPr="00B619EE" w:rsidRDefault="00F21551" w:rsidP="00890941">
      <w:pPr>
        <w:ind w:firstLine="480"/>
        <w:jc w:val="both"/>
        <w:rPr>
          <w:rStyle w:val="aa"/>
          <w:b w:val="0"/>
          <w:szCs w:val="28"/>
        </w:rPr>
      </w:pPr>
      <w:r w:rsidRPr="00B619EE">
        <w:rPr>
          <w:rStyle w:val="aa"/>
          <w:b w:val="0"/>
          <w:szCs w:val="28"/>
        </w:rPr>
        <w:t xml:space="preserve">  – сприяння розвитку системи правового захисту підприємців;                                      </w:t>
      </w:r>
      <w:r w:rsidRPr="00B619EE">
        <w:rPr>
          <w:rStyle w:val="aa"/>
          <w:b w:val="0"/>
          <w:szCs w:val="28"/>
        </w:rPr>
        <w:tab/>
        <w:t>– створення сприятливого бізнес-клімату та позитивного інвестиційного іміджу району.</w:t>
      </w:r>
    </w:p>
    <w:p w:rsidR="00F21551" w:rsidRPr="00B619EE" w:rsidRDefault="00F21551" w:rsidP="00890941">
      <w:pPr>
        <w:jc w:val="both"/>
        <w:rPr>
          <w:rStyle w:val="aa"/>
          <w:b w:val="0"/>
          <w:szCs w:val="28"/>
        </w:rPr>
      </w:pPr>
    </w:p>
    <w:p w:rsidR="00F21551" w:rsidRPr="00B619EE" w:rsidRDefault="00F21551" w:rsidP="00890941">
      <w:pPr>
        <w:spacing w:line="276" w:lineRule="auto"/>
        <w:jc w:val="center"/>
        <w:rPr>
          <w:rStyle w:val="aa"/>
          <w:caps/>
          <w:color w:val="000000"/>
          <w:szCs w:val="28"/>
        </w:rPr>
      </w:pPr>
      <w:r>
        <w:rPr>
          <w:b/>
          <w:bCs/>
          <w:color w:val="000000"/>
          <w:szCs w:val="28"/>
        </w:rPr>
        <w:t>Розділ 5</w:t>
      </w:r>
      <w:r w:rsidRPr="00B619EE">
        <w:rPr>
          <w:b/>
          <w:bCs/>
          <w:color w:val="000000"/>
          <w:szCs w:val="28"/>
        </w:rPr>
        <w:t xml:space="preserve">.  </w:t>
      </w:r>
      <w:r w:rsidRPr="00B619EE">
        <w:rPr>
          <w:rStyle w:val="aa"/>
          <w:caps/>
          <w:color w:val="000000"/>
          <w:szCs w:val="28"/>
        </w:rPr>
        <w:t xml:space="preserve"> Ресурсне забезпечення Регіональної програми</w:t>
      </w:r>
    </w:p>
    <w:p w:rsidR="001E4979" w:rsidRDefault="001E4979" w:rsidP="00890941">
      <w:pPr>
        <w:ind w:firstLine="480"/>
        <w:jc w:val="both"/>
        <w:rPr>
          <w:rStyle w:val="aa"/>
          <w:b w:val="0"/>
          <w:szCs w:val="28"/>
        </w:rPr>
      </w:pPr>
    </w:p>
    <w:p w:rsidR="00F21551" w:rsidRPr="00B619EE" w:rsidRDefault="00F21551" w:rsidP="00890941">
      <w:pPr>
        <w:ind w:firstLine="480"/>
        <w:jc w:val="both"/>
        <w:rPr>
          <w:rStyle w:val="aa"/>
          <w:b w:val="0"/>
          <w:szCs w:val="28"/>
        </w:rPr>
      </w:pPr>
      <w:r w:rsidRPr="00B619EE">
        <w:rPr>
          <w:rStyle w:val="aa"/>
          <w:b w:val="0"/>
          <w:szCs w:val="28"/>
        </w:rPr>
        <w:t>До основних джерел фінансування Програми відносяться:</w:t>
      </w:r>
    </w:p>
    <w:p w:rsidR="00F21551" w:rsidRPr="00B619EE" w:rsidRDefault="00F21551" w:rsidP="00890941">
      <w:pPr>
        <w:ind w:hanging="20"/>
        <w:jc w:val="both"/>
        <w:rPr>
          <w:szCs w:val="28"/>
        </w:rPr>
      </w:pPr>
      <w:r w:rsidRPr="00B619EE">
        <w:rPr>
          <w:szCs w:val="28"/>
        </w:rPr>
        <w:t>- кошти місцевого бюджету;</w:t>
      </w:r>
    </w:p>
    <w:p w:rsidR="00F21551" w:rsidRPr="00B619EE" w:rsidRDefault="00F21551" w:rsidP="00890941">
      <w:pPr>
        <w:ind w:hanging="20"/>
        <w:jc w:val="both"/>
        <w:rPr>
          <w:szCs w:val="28"/>
        </w:rPr>
      </w:pPr>
      <w:r w:rsidRPr="00B619EE">
        <w:rPr>
          <w:szCs w:val="28"/>
        </w:rPr>
        <w:t>- кошти фонду зайнятості;</w:t>
      </w:r>
    </w:p>
    <w:p w:rsidR="00F21551" w:rsidRPr="00B619EE" w:rsidRDefault="00F21551" w:rsidP="00890941">
      <w:pPr>
        <w:ind w:hanging="20"/>
        <w:jc w:val="both"/>
        <w:rPr>
          <w:szCs w:val="28"/>
        </w:rPr>
      </w:pPr>
      <w:r w:rsidRPr="00B619EE">
        <w:rPr>
          <w:szCs w:val="28"/>
        </w:rPr>
        <w:t>- кошти банків та кредитних спілок;</w:t>
      </w:r>
    </w:p>
    <w:p w:rsidR="00F21551" w:rsidRPr="00B619EE" w:rsidRDefault="00F21551" w:rsidP="00890941">
      <w:pPr>
        <w:ind w:hanging="20"/>
        <w:jc w:val="both"/>
        <w:rPr>
          <w:szCs w:val="28"/>
        </w:rPr>
      </w:pPr>
      <w:r w:rsidRPr="00B619EE">
        <w:rPr>
          <w:szCs w:val="28"/>
        </w:rPr>
        <w:t>- грантові ресурси;</w:t>
      </w:r>
    </w:p>
    <w:p w:rsidR="00F21551" w:rsidRPr="00B619EE" w:rsidRDefault="00F21551" w:rsidP="00890941">
      <w:pPr>
        <w:ind w:hanging="20"/>
        <w:rPr>
          <w:szCs w:val="28"/>
        </w:rPr>
      </w:pPr>
      <w:r w:rsidRPr="00B619EE">
        <w:rPr>
          <w:szCs w:val="28"/>
        </w:rPr>
        <w:t xml:space="preserve">- власні кошти підприємств, </w:t>
      </w:r>
    </w:p>
    <w:p w:rsidR="00F21551" w:rsidRPr="00B619EE" w:rsidRDefault="00F21551" w:rsidP="00890941">
      <w:pPr>
        <w:jc w:val="both"/>
        <w:rPr>
          <w:rStyle w:val="aa"/>
          <w:b w:val="0"/>
          <w:szCs w:val="28"/>
        </w:rPr>
      </w:pPr>
      <w:r w:rsidRPr="00B619EE">
        <w:rPr>
          <w:szCs w:val="28"/>
        </w:rPr>
        <w:t xml:space="preserve">- інші кошти, </w:t>
      </w:r>
      <w:r w:rsidRPr="00B619EE">
        <w:rPr>
          <w:rStyle w:val="aa"/>
          <w:b w:val="0"/>
          <w:szCs w:val="28"/>
        </w:rPr>
        <w:t>використання яких не суперечить чинному законодавству.</w:t>
      </w:r>
    </w:p>
    <w:p w:rsidR="00F21551" w:rsidRPr="00B619EE" w:rsidRDefault="00F21551" w:rsidP="00890941">
      <w:pPr>
        <w:jc w:val="both"/>
        <w:rPr>
          <w:rStyle w:val="aa"/>
          <w:b w:val="0"/>
          <w:szCs w:val="28"/>
        </w:rPr>
      </w:pPr>
    </w:p>
    <w:p w:rsidR="00F21551" w:rsidRPr="007358ED" w:rsidRDefault="00F21551" w:rsidP="00890941">
      <w:pPr>
        <w:spacing w:line="276" w:lineRule="auto"/>
        <w:jc w:val="center"/>
        <w:rPr>
          <w:rStyle w:val="aa"/>
          <w:caps/>
          <w:color w:val="000000"/>
          <w:szCs w:val="28"/>
        </w:rPr>
      </w:pPr>
      <w:r w:rsidRPr="007358ED">
        <w:rPr>
          <w:b/>
          <w:bCs/>
          <w:color w:val="000000"/>
          <w:szCs w:val="28"/>
        </w:rPr>
        <w:t>Розділ 6. Очікувані результати програми</w:t>
      </w:r>
    </w:p>
    <w:p w:rsidR="00F21551" w:rsidRPr="00B619EE" w:rsidRDefault="00F21551" w:rsidP="00890941">
      <w:pPr>
        <w:jc w:val="both"/>
        <w:rPr>
          <w:rStyle w:val="aa"/>
          <w:bCs w:val="0"/>
          <w:szCs w:val="28"/>
        </w:rPr>
      </w:pPr>
    </w:p>
    <w:p w:rsidR="00F21551" w:rsidRPr="00B619EE" w:rsidRDefault="00F21551" w:rsidP="00890941">
      <w:pPr>
        <w:ind w:firstLine="480"/>
        <w:jc w:val="both"/>
        <w:rPr>
          <w:rStyle w:val="aa"/>
          <w:b w:val="0"/>
          <w:szCs w:val="28"/>
        </w:rPr>
      </w:pPr>
      <w:r w:rsidRPr="00B619EE">
        <w:rPr>
          <w:rStyle w:val="aa"/>
          <w:b w:val="0"/>
          <w:szCs w:val="28"/>
        </w:rPr>
        <w:t xml:space="preserve">Організація виконання Програми розвитку малого підприємництва та контроль за ходом її виконання покладено на  відділ економічного розвитку, торгівлі та промисловості </w:t>
      </w:r>
      <w:r>
        <w:rPr>
          <w:rStyle w:val="aa"/>
          <w:b w:val="0"/>
          <w:szCs w:val="28"/>
        </w:rPr>
        <w:t xml:space="preserve">управління економічної політики та агропромислового розвитку </w:t>
      </w:r>
      <w:r w:rsidRPr="00B619EE">
        <w:rPr>
          <w:rStyle w:val="aa"/>
          <w:b w:val="0"/>
          <w:szCs w:val="28"/>
        </w:rPr>
        <w:t xml:space="preserve">районної державної адміністрації, яке визначає </w:t>
      </w:r>
      <w:proofErr w:type="spellStart"/>
      <w:r w:rsidRPr="00B619EE">
        <w:rPr>
          <w:rStyle w:val="aa"/>
          <w:b w:val="0"/>
          <w:szCs w:val="28"/>
        </w:rPr>
        <w:t>першочерговiсть</w:t>
      </w:r>
      <w:proofErr w:type="spellEnd"/>
      <w:r w:rsidRPr="00B619EE">
        <w:rPr>
          <w:rStyle w:val="aa"/>
          <w:b w:val="0"/>
          <w:szCs w:val="28"/>
        </w:rPr>
        <w:t xml:space="preserve"> виконання </w:t>
      </w:r>
      <w:proofErr w:type="spellStart"/>
      <w:r w:rsidRPr="00B619EE">
        <w:rPr>
          <w:rStyle w:val="aa"/>
          <w:b w:val="0"/>
          <w:szCs w:val="28"/>
        </w:rPr>
        <w:t>заходiв</w:t>
      </w:r>
      <w:proofErr w:type="spellEnd"/>
      <w:r w:rsidRPr="00B619EE">
        <w:rPr>
          <w:rStyle w:val="aa"/>
          <w:b w:val="0"/>
          <w:szCs w:val="28"/>
        </w:rPr>
        <w:t xml:space="preserve"> з урахуванням </w:t>
      </w:r>
      <w:proofErr w:type="spellStart"/>
      <w:r w:rsidRPr="00B619EE">
        <w:rPr>
          <w:rStyle w:val="aa"/>
          <w:b w:val="0"/>
          <w:szCs w:val="28"/>
        </w:rPr>
        <w:t>прiоритетних</w:t>
      </w:r>
      <w:proofErr w:type="spellEnd"/>
      <w:r w:rsidRPr="00B619EE">
        <w:rPr>
          <w:rStyle w:val="aa"/>
          <w:b w:val="0"/>
          <w:szCs w:val="28"/>
        </w:rPr>
        <w:t xml:space="preserve"> </w:t>
      </w:r>
      <w:proofErr w:type="spellStart"/>
      <w:r w:rsidRPr="00B619EE">
        <w:rPr>
          <w:rStyle w:val="aa"/>
          <w:b w:val="0"/>
          <w:szCs w:val="28"/>
        </w:rPr>
        <w:t>напрямкiв</w:t>
      </w:r>
      <w:proofErr w:type="spellEnd"/>
      <w:r w:rsidRPr="00B619EE">
        <w:rPr>
          <w:rStyle w:val="aa"/>
          <w:b w:val="0"/>
          <w:szCs w:val="28"/>
        </w:rPr>
        <w:t xml:space="preserve"> Програми та </w:t>
      </w:r>
      <w:proofErr w:type="spellStart"/>
      <w:r w:rsidRPr="00B619EE">
        <w:rPr>
          <w:rStyle w:val="aa"/>
          <w:b w:val="0"/>
          <w:szCs w:val="28"/>
        </w:rPr>
        <w:t>наявностi</w:t>
      </w:r>
      <w:proofErr w:type="spellEnd"/>
      <w:r w:rsidRPr="00B619EE">
        <w:rPr>
          <w:rStyle w:val="aa"/>
          <w:b w:val="0"/>
          <w:szCs w:val="28"/>
        </w:rPr>
        <w:t xml:space="preserve"> </w:t>
      </w:r>
      <w:proofErr w:type="spellStart"/>
      <w:r w:rsidRPr="00B619EE">
        <w:rPr>
          <w:rStyle w:val="aa"/>
          <w:b w:val="0"/>
          <w:szCs w:val="28"/>
        </w:rPr>
        <w:t>фiнансових</w:t>
      </w:r>
      <w:proofErr w:type="spellEnd"/>
      <w:r w:rsidRPr="00B619EE">
        <w:rPr>
          <w:rStyle w:val="aa"/>
          <w:b w:val="0"/>
          <w:szCs w:val="28"/>
        </w:rPr>
        <w:t xml:space="preserve"> та </w:t>
      </w:r>
      <w:proofErr w:type="spellStart"/>
      <w:r w:rsidRPr="00B619EE">
        <w:rPr>
          <w:rStyle w:val="aa"/>
          <w:b w:val="0"/>
          <w:szCs w:val="28"/>
        </w:rPr>
        <w:t>iнших</w:t>
      </w:r>
      <w:proofErr w:type="spellEnd"/>
      <w:r w:rsidRPr="00B619EE">
        <w:rPr>
          <w:rStyle w:val="aa"/>
          <w:b w:val="0"/>
          <w:szCs w:val="28"/>
        </w:rPr>
        <w:t xml:space="preserve"> </w:t>
      </w:r>
      <w:proofErr w:type="spellStart"/>
      <w:r w:rsidRPr="00B619EE">
        <w:rPr>
          <w:rStyle w:val="aa"/>
          <w:b w:val="0"/>
          <w:szCs w:val="28"/>
        </w:rPr>
        <w:t>ресурсiв</w:t>
      </w:r>
      <w:proofErr w:type="spellEnd"/>
      <w:r w:rsidRPr="00B619EE">
        <w:rPr>
          <w:rStyle w:val="aa"/>
          <w:b w:val="0"/>
          <w:szCs w:val="28"/>
        </w:rPr>
        <w:t>.</w:t>
      </w:r>
    </w:p>
    <w:p w:rsidR="00F21551" w:rsidRPr="00B619EE" w:rsidRDefault="00F21551" w:rsidP="00F21551">
      <w:pPr>
        <w:ind w:left="120" w:right="158" w:firstLine="480"/>
        <w:jc w:val="both"/>
        <w:rPr>
          <w:rStyle w:val="aa"/>
          <w:b w:val="0"/>
          <w:szCs w:val="28"/>
        </w:rPr>
      </w:pPr>
      <w:r w:rsidRPr="00B619EE">
        <w:rPr>
          <w:rStyle w:val="aa"/>
          <w:b w:val="0"/>
          <w:szCs w:val="28"/>
        </w:rPr>
        <w:lastRenderedPageBreak/>
        <w:t>Важливу роль у системі оцінювання ефективності Програми відіграватимуть Координаційна рада з питань розвитку підприємництва при голові райдержадміністрації та асоціативні підприємницькі структури району.</w:t>
      </w:r>
    </w:p>
    <w:p w:rsidR="00F21551" w:rsidRPr="00B619EE" w:rsidRDefault="00F21551" w:rsidP="00F21551">
      <w:pPr>
        <w:ind w:left="120" w:right="57" w:firstLine="480"/>
        <w:jc w:val="both"/>
        <w:rPr>
          <w:rStyle w:val="aa"/>
          <w:b w:val="0"/>
          <w:szCs w:val="28"/>
        </w:rPr>
      </w:pPr>
      <w:r w:rsidRPr="00B619EE">
        <w:rPr>
          <w:rStyle w:val="aa"/>
          <w:b w:val="0"/>
          <w:szCs w:val="28"/>
        </w:rPr>
        <w:t>Підведення підсумків з виконання Програми здійснюватиметься на черговому засіданні Колегії райдержадміністрації.</w:t>
      </w:r>
    </w:p>
    <w:p w:rsidR="00F21551" w:rsidRPr="00B619EE" w:rsidRDefault="00F21551" w:rsidP="00F21551">
      <w:pPr>
        <w:ind w:left="120" w:right="158" w:firstLine="480"/>
        <w:jc w:val="both"/>
        <w:rPr>
          <w:rStyle w:val="aa"/>
          <w:b w:val="0"/>
          <w:szCs w:val="28"/>
        </w:rPr>
      </w:pPr>
      <w:r w:rsidRPr="00B619EE">
        <w:rPr>
          <w:rStyle w:val="aa"/>
          <w:b w:val="0"/>
          <w:szCs w:val="28"/>
        </w:rPr>
        <w:t>Наслідком реалізації Програми стануть отримані результати, які покажуть досягнення загальних цілей Програми.</w:t>
      </w:r>
    </w:p>
    <w:p w:rsidR="00F21551" w:rsidRPr="00B619EE" w:rsidRDefault="00F21551" w:rsidP="00F21551">
      <w:pPr>
        <w:ind w:firstLine="567"/>
        <w:jc w:val="both"/>
        <w:rPr>
          <w:szCs w:val="28"/>
        </w:rPr>
      </w:pPr>
      <w:r w:rsidRPr="00B619EE">
        <w:rPr>
          <w:szCs w:val="28"/>
        </w:rPr>
        <w:t>Контроль за виконанням Програми здійснюється районною радою та районною державною адміністрацією.</w:t>
      </w:r>
    </w:p>
    <w:p w:rsidR="00F21551" w:rsidRPr="00B619EE" w:rsidRDefault="00F21551" w:rsidP="00F21551">
      <w:pPr>
        <w:ind w:firstLine="567"/>
        <w:jc w:val="both"/>
        <w:rPr>
          <w:szCs w:val="28"/>
        </w:rPr>
      </w:pPr>
      <w:r w:rsidRPr="00B619EE">
        <w:rPr>
          <w:szCs w:val="28"/>
        </w:rPr>
        <w:t xml:space="preserve">Координацію діяльності управлінь і відділів райдержадміністрації, місцевих органів самоврядування пов’язаної з виконанням Програми здійснюється </w:t>
      </w:r>
      <w:r w:rsidRPr="00B619EE">
        <w:rPr>
          <w:rStyle w:val="aa"/>
          <w:b w:val="0"/>
          <w:szCs w:val="28"/>
        </w:rPr>
        <w:t>відділ економічного розвитку, торгівлі та промисловості</w:t>
      </w:r>
      <w:r w:rsidRPr="00B619EE">
        <w:rPr>
          <w:szCs w:val="28"/>
        </w:rPr>
        <w:t xml:space="preserve"> райдержадміністрації.</w:t>
      </w:r>
    </w:p>
    <w:p w:rsidR="00F21551" w:rsidRDefault="00F21551" w:rsidP="00F21551">
      <w:pPr>
        <w:jc w:val="both"/>
      </w:pPr>
    </w:p>
    <w:p w:rsidR="00F21551" w:rsidRDefault="00F21551" w:rsidP="00F21551">
      <w:pPr>
        <w:jc w:val="center"/>
        <w:rPr>
          <w:b/>
          <w:szCs w:val="28"/>
        </w:rPr>
      </w:pPr>
      <w:r w:rsidRPr="0089715A">
        <w:rPr>
          <w:b/>
          <w:szCs w:val="28"/>
        </w:rPr>
        <w:t>Фінансове забезпеченн</w:t>
      </w:r>
      <w:r>
        <w:rPr>
          <w:b/>
          <w:szCs w:val="28"/>
        </w:rPr>
        <w:t>я програми</w:t>
      </w:r>
    </w:p>
    <w:p w:rsidR="00890941" w:rsidRDefault="00890941" w:rsidP="00F21551">
      <w:pPr>
        <w:jc w:val="center"/>
        <w:rPr>
          <w:b/>
          <w:szCs w:val="28"/>
        </w:rPr>
      </w:pPr>
    </w:p>
    <w:p w:rsidR="00F21551" w:rsidRDefault="00890941" w:rsidP="00890941">
      <w:pPr>
        <w:jc w:val="both"/>
        <w:rPr>
          <w:szCs w:val="28"/>
        </w:rPr>
      </w:pPr>
      <w:r>
        <w:rPr>
          <w:szCs w:val="28"/>
        </w:rPr>
        <w:tab/>
      </w:r>
      <w:r w:rsidR="00F21551" w:rsidRPr="0089715A">
        <w:rPr>
          <w:szCs w:val="28"/>
        </w:rPr>
        <w:t>На виконання заходів Програми залучаються кошти районного бюджету в сумі 50.0</w:t>
      </w:r>
      <w:r w:rsidR="00F21551">
        <w:rPr>
          <w:szCs w:val="28"/>
        </w:rPr>
        <w:t xml:space="preserve"> тис. грн.</w:t>
      </w:r>
    </w:p>
    <w:p w:rsidR="00F21551" w:rsidRDefault="00F21551" w:rsidP="00F21551">
      <w:pPr>
        <w:rPr>
          <w:szCs w:val="28"/>
        </w:rPr>
      </w:pPr>
    </w:p>
    <w:p w:rsidR="00F21551" w:rsidRPr="0089715A" w:rsidRDefault="00F21551" w:rsidP="00F21551">
      <w:pPr>
        <w:jc w:val="center"/>
        <w:rPr>
          <w:b/>
          <w:szCs w:val="28"/>
        </w:rPr>
      </w:pPr>
      <w:r w:rsidRPr="0089715A">
        <w:rPr>
          <w:b/>
          <w:szCs w:val="28"/>
        </w:rPr>
        <w:t>Потреба в коштах на основні заходи Програми</w:t>
      </w:r>
    </w:p>
    <w:p w:rsidR="00F21551" w:rsidRDefault="00F21551" w:rsidP="00F21551">
      <w:pPr>
        <w:jc w:val="both"/>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4927"/>
        <w:gridCol w:w="1843"/>
        <w:gridCol w:w="1993"/>
      </w:tblGrid>
      <w:tr w:rsidR="00F21551" w:rsidRPr="00D41755" w:rsidTr="00966965">
        <w:tc>
          <w:tcPr>
            <w:tcW w:w="568" w:type="dxa"/>
          </w:tcPr>
          <w:p w:rsidR="00F21551" w:rsidRPr="00D41755" w:rsidRDefault="00F21551" w:rsidP="00966965">
            <w:pPr>
              <w:jc w:val="both"/>
              <w:rPr>
                <w:b/>
                <w:szCs w:val="28"/>
              </w:rPr>
            </w:pPr>
            <w:r w:rsidRPr="00D41755">
              <w:rPr>
                <w:b/>
                <w:szCs w:val="28"/>
              </w:rPr>
              <w:t>№ з/п</w:t>
            </w:r>
          </w:p>
        </w:tc>
        <w:tc>
          <w:tcPr>
            <w:tcW w:w="4927" w:type="dxa"/>
          </w:tcPr>
          <w:p w:rsidR="00F21551" w:rsidRPr="00D41755" w:rsidRDefault="00F21551" w:rsidP="00966965">
            <w:pPr>
              <w:jc w:val="both"/>
              <w:rPr>
                <w:b/>
                <w:szCs w:val="28"/>
              </w:rPr>
            </w:pPr>
            <w:r w:rsidRPr="00D41755">
              <w:rPr>
                <w:b/>
                <w:szCs w:val="28"/>
              </w:rPr>
              <w:t>Зміст заходу</w:t>
            </w:r>
          </w:p>
        </w:tc>
        <w:tc>
          <w:tcPr>
            <w:tcW w:w="1843" w:type="dxa"/>
          </w:tcPr>
          <w:p w:rsidR="00F21551" w:rsidRPr="00D41755" w:rsidRDefault="00F21551" w:rsidP="00966965">
            <w:pPr>
              <w:jc w:val="both"/>
              <w:rPr>
                <w:b/>
                <w:szCs w:val="28"/>
              </w:rPr>
            </w:pPr>
            <w:r w:rsidRPr="00D41755">
              <w:rPr>
                <w:b/>
                <w:szCs w:val="28"/>
              </w:rPr>
              <w:t>Термін реалізації</w:t>
            </w:r>
          </w:p>
        </w:tc>
        <w:tc>
          <w:tcPr>
            <w:tcW w:w="1993" w:type="dxa"/>
          </w:tcPr>
          <w:p w:rsidR="00F21551" w:rsidRPr="00D41755" w:rsidRDefault="00F21551" w:rsidP="00966965">
            <w:pPr>
              <w:jc w:val="both"/>
              <w:rPr>
                <w:b/>
                <w:szCs w:val="28"/>
              </w:rPr>
            </w:pPr>
            <w:r w:rsidRPr="00D41755">
              <w:rPr>
                <w:b/>
                <w:szCs w:val="28"/>
              </w:rPr>
              <w:t>Сума коштів тис. грн.</w:t>
            </w:r>
          </w:p>
        </w:tc>
      </w:tr>
      <w:tr w:rsidR="00F21551" w:rsidRPr="00D41755" w:rsidTr="00966965">
        <w:tc>
          <w:tcPr>
            <w:tcW w:w="568" w:type="dxa"/>
          </w:tcPr>
          <w:p w:rsidR="00F21551" w:rsidRPr="00D41755" w:rsidRDefault="00F21551" w:rsidP="00966965">
            <w:pPr>
              <w:jc w:val="both"/>
              <w:rPr>
                <w:b/>
                <w:szCs w:val="28"/>
              </w:rPr>
            </w:pPr>
            <w:r w:rsidRPr="00D41755">
              <w:rPr>
                <w:b/>
                <w:szCs w:val="28"/>
              </w:rPr>
              <w:t>1.</w:t>
            </w:r>
          </w:p>
        </w:tc>
        <w:tc>
          <w:tcPr>
            <w:tcW w:w="4927" w:type="dxa"/>
          </w:tcPr>
          <w:p w:rsidR="00F21551" w:rsidRPr="00D41755" w:rsidRDefault="00F21551" w:rsidP="00890941">
            <w:pPr>
              <w:rPr>
                <w:b/>
                <w:szCs w:val="28"/>
              </w:rPr>
            </w:pPr>
            <w:r w:rsidRPr="00D57BEF">
              <w:t xml:space="preserve">Підготовка презентаційних матеріалів щодо діяльності об’єктів ринкової </w:t>
            </w:r>
            <w:proofErr w:type="spellStart"/>
            <w:r w:rsidR="00890941">
              <w:t>ін-</w:t>
            </w:r>
            <w:r w:rsidRPr="00D57BEF">
              <w:t>фраструктури</w:t>
            </w:r>
            <w:proofErr w:type="spellEnd"/>
            <w:r w:rsidRPr="00D57BEF">
              <w:t>, організацій підтримки бізнесу</w:t>
            </w:r>
          </w:p>
        </w:tc>
        <w:tc>
          <w:tcPr>
            <w:tcW w:w="1843" w:type="dxa"/>
          </w:tcPr>
          <w:p w:rsidR="00F21551" w:rsidRPr="00D41755" w:rsidRDefault="00F21551" w:rsidP="00966965">
            <w:pPr>
              <w:jc w:val="both"/>
              <w:rPr>
                <w:szCs w:val="28"/>
              </w:rPr>
            </w:pPr>
            <w:r w:rsidRPr="00D41755">
              <w:rPr>
                <w:szCs w:val="28"/>
              </w:rPr>
              <w:t>2019</w:t>
            </w:r>
          </w:p>
        </w:tc>
        <w:tc>
          <w:tcPr>
            <w:tcW w:w="1993" w:type="dxa"/>
          </w:tcPr>
          <w:p w:rsidR="00F21551" w:rsidRPr="00D41755" w:rsidRDefault="00F21551" w:rsidP="00966965">
            <w:pPr>
              <w:jc w:val="both"/>
              <w:rPr>
                <w:b/>
                <w:szCs w:val="28"/>
              </w:rPr>
            </w:pPr>
            <w:r w:rsidRPr="00D41755">
              <w:rPr>
                <w:b/>
                <w:szCs w:val="28"/>
              </w:rPr>
              <w:t>15,0</w:t>
            </w:r>
          </w:p>
        </w:tc>
      </w:tr>
      <w:tr w:rsidR="00F21551" w:rsidRPr="00D41755" w:rsidTr="00966965">
        <w:tc>
          <w:tcPr>
            <w:tcW w:w="568" w:type="dxa"/>
          </w:tcPr>
          <w:p w:rsidR="00F21551" w:rsidRPr="00D41755" w:rsidRDefault="00F21551" w:rsidP="00966965">
            <w:pPr>
              <w:jc w:val="both"/>
              <w:rPr>
                <w:b/>
                <w:szCs w:val="28"/>
              </w:rPr>
            </w:pPr>
            <w:r w:rsidRPr="00D41755">
              <w:rPr>
                <w:b/>
                <w:szCs w:val="28"/>
              </w:rPr>
              <w:t>2.</w:t>
            </w:r>
          </w:p>
        </w:tc>
        <w:tc>
          <w:tcPr>
            <w:tcW w:w="4927" w:type="dxa"/>
          </w:tcPr>
          <w:p w:rsidR="00F21551" w:rsidRDefault="00F21551" w:rsidP="00890941">
            <w:pPr>
              <w:ind w:right="-108"/>
            </w:pPr>
            <w:r w:rsidRPr="00D57BEF">
              <w:t xml:space="preserve">Проведення </w:t>
            </w:r>
            <w:r>
              <w:t xml:space="preserve">районних </w:t>
            </w:r>
            <w:r w:rsidRPr="00D57BEF">
              <w:t>конкурсів</w:t>
            </w:r>
            <w:r>
              <w:t>:</w:t>
            </w:r>
          </w:p>
          <w:p w:rsidR="00F21551" w:rsidRPr="00D57BEF" w:rsidRDefault="00F21551" w:rsidP="00890941">
            <w:pPr>
              <w:ind w:right="-108"/>
            </w:pPr>
            <w:r w:rsidRPr="00D57BEF">
              <w:t xml:space="preserve">Проведення  конкурсу на звання </w:t>
            </w:r>
            <w:proofErr w:type="spellStart"/>
            <w:r w:rsidRPr="00D57BEF">
              <w:t>“Краще</w:t>
            </w:r>
            <w:proofErr w:type="spellEnd"/>
            <w:r w:rsidRPr="00D57BEF">
              <w:t xml:space="preserve"> мале підприємство </w:t>
            </w:r>
            <w:proofErr w:type="spellStart"/>
            <w:r w:rsidRPr="00D57BEF">
              <w:t>Яворівщи</w:t>
            </w:r>
            <w:r w:rsidR="009E6BC3">
              <w:t>-</w:t>
            </w:r>
            <w:r w:rsidRPr="00D57BEF">
              <w:t>ни”</w:t>
            </w:r>
            <w:proofErr w:type="spellEnd"/>
            <w:r w:rsidRPr="00D57BEF">
              <w:t xml:space="preserve">, </w:t>
            </w:r>
            <w:proofErr w:type="spellStart"/>
            <w:r w:rsidRPr="00D57BEF">
              <w:t>“Краща</w:t>
            </w:r>
            <w:proofErr w:type="spellEnd"/>
            <w:r w:rsidRPr="00D57BEF">
              <w:t xml:space="preserve"> жінка-підприємець </w:t>
            </w:r>
            <w:proofErr w:type="spellStart"/>
            <w:r w:rsidRPr="00D57BEF">
              <w:t>Яво</w:t>
            </w:r>
            <w:r w:rsidR="009E6BC3">
              <w:t>-</w:t>
            </w:r>
            <w:r w:rsidRPr="00D57BEF">
              <w:t>рівщини”</w:t>
            </w:r>
            <w:proofErr w:type="spellEnd"/>
            <w:r w:rsidRPr="00D57BEF">
              <w:t xml:space="preserve">, </w:t>
            </w:r>
            <w:proofErr w:type="spellStart"/>
            <w:r w:rsidRPr="00D57BEF">
              <w:t>“Кращий</w:t>
            </w:r>
            <w:proofErr w:type="spellEnd"/>
            <w:r w:rsidRPr="00D57BEF">
              <w:t xml:space="preserve"> молодий </w:t>
            </w:r>
            <w:proofErr w:type="spellStart"/>
            <w:r w:rsidRPr="00D57BEF">
              <w:t>підприє</w:t>
            </w:r>
            <w:r w:rsidR="009E6BC3">
              <w:t>-</w:t>
            </w:r>
            <w:r w:rsidRPr="00D57BEF">
              <w:t>мець</w:t>
            </w:r>
            <w:proofErr w:type="spellEnd"/>
            <w:r w:rsidRPr="00D57BEF">
              <w:t xml:space="preserve"> </w:t>
            </w:r>
            <w:proofErr w:type="spellStart"/>
            <w:r w:rsidRPr="00D57BEF">
              <w:t>Яворівщини”</w:t>
            </w:r>
            <w:proofErr w:type="spellEnd"/>
          </w:p>
        </w:tc>
        <w:tc>
          <w:tcPr>
            <w:tcW w:w="1843" w:type="dxa"/>
          </w:tcPr>
          <w:p w:rsidR="00F21551" w:rsidRPr="00D57BEF" w:rsidRDefault="00F21551" w:rsidP="00966965">
            <w:pPr>
              <w:ind w:right="-108"/>
            </w:pPr>
            <w:r>
              <w:t>2019</w:t>
            </w:r>
          </w:p>
        </w:tc>
        <w:tc>
          <w:tcPr>
            <w:tcW w:w="1993" w:type="dxa"/>
          </w:tcPr>
          <w:p w:rsidR="00F21551" w:rsidRPr="00D41755" w:rsidRDefault="00F21551" w:rsidP="00966965">
            <w:pPr>
              <w:jc w:val="both"/>
              <w:rPr>
                <w:b/>
                <w:szCs w:val="28"/>
              </w:rPr>
            </w:pPr>
            <w:r w:rsidRPr="00D41755">
              <w:rPr>
                <w:b/>
                <w:szCs w:val="28"/>
              </w:rPr>
              <w:t>20,0</w:t>
            </w:r>
          </w:p>
        </w:tc>
      </w:tr>
      <w:tr w:rsidR="00F21551" w:rsidRPr="00D41755" w:rsidTr="00966965">
        <w:tc>
          <w:tcPr>
            <w:tcW w:w="568" w:type="dxa"/>
          </w:tcPr>
          <w:p w:rsidR="00F21551" w:rsidRPr="00D41755" w:rsidRDefault="00F21551" w:rsidP="00966965">
            <w:pPr>
              <w:jc w:val="both"/>
              <w:rPr>
                <w:b/>
                <w:szCs w:val="28"/>
              </w:rPr>
            </w:pPr>
            <w:r w:rsidRPr="00D41755">
              <w:rPr>
                <w:b/>
                <w:szCs w:val="28"/>
              </w:rPr>
              <w:t>3.</w:t>
            </w:r>
          </w:p>
        </w:tc>
        <w:tc>
          <w:tcPr>
            <w:tcW w:w="4927" w:type="dxa"/>
          </w:tcPr>
          <w:p w:rsidR="00F21551" w:rsidRDefault="00F21551" w:rsidP="00890941">
            <w:r w:rsidRPr="00D57BEF">
              <w:t>Підвищення інформаційного рівня, з метою залучення до сфери бізнесу</w:t>
            </w:r>
            <w:r>
              <w:t>:</w:t>
            </w:r>
          </w:p>
          <w:p w:rsidR="00F21551" w:rsidRPr="00D57BEF" w:rsidRDefault="00F21551" w:rsidP="00890941">
            <w:r w:rsidRPr="00D57BEF">
              <w:t xml:space="preserve">Проводити семінари для суб’єктів </w:t>
            </w:r>
            <w:proofErr w:type="spellStart"/>
            <w:r w:rsidR="009E6BC3">
              <w:t>ма-</w:t>
            </w:r>
            <w:r w:rsidRPr="00D57BEF">
              <w:t>лого</w:t>
            </w:r>
            <w:proofErr w:type="spellEnd"/>
            <w:r w:rsidRPr="00D57BEF">
              <w:t xml:space="preserve"> підприємництва і бажаючих </w:t>
            </w:r>
            <w:proofErr w:type="spellStart"/>
            <w:r w:rsidRPr="00D57BEF">
              <w:t>роз</w:t>
            </w:r>
            <w:r w:rsidR="009E6BC3">
              <w:t>-</w:t>
            </w:r>
            <w:r w:rsidRPr="00D57BEF">
              <w:t>почати</w:t>
            </w:r>
            <w:proofErr w:type="spellEnd"/>
            <w:r w:rsidRPr="00D57BEF">
              <w:t xml:space="preserve"> підприємницьку діяльність (</w:t>
            </w:r>
            <w:proofErr w:type="spellStart"/>
            <w:r w:rsidRPr="00D57BEF">
              <w:t>те</w:t>
            </w:r>
            <w:r w:rsidR="009E6BC3">
              <w:t>-</w:t>
            </w:r>
            <w:r w:rsidRPr="00D57BEF">
              <w:t>матика</w:t>
            </w:r>
            <w:proofErr w:type="spellEnd"/>
            <w:r w:rsidRPr="00D57BEF">
              <w:t xml:space="preserve"> семінарів формуватиметься на основі виявлених проблем </w:t>
            </w:r>
            <w:proofErr w:type="spellStart"/>
            <w:r w:rsidRPr="00D57BEF">
              <w:t>функціо</w:t>
            </w:r>
            <w:r w:rsidR="009E6BC3">
              <w:t>-</w:t>
            </w:r>
            <w:r w:rsidRPr="00D57BEF">
              <w:t>нування</w:t>
            </w:r>
            <w:proofErr w:type="spellEnd"/>
            <w:r w:rsidRPr="00D57BEF">
              <w:t xml:space="preserve"> малого бізнесу в </w:t>
            </w:r>
            <w:r>
              <w:t>районі</w:t>
            </w:r>
            <w:r w:rsidRPr="00D57BEF">
              <w:t>).</w:t>
            </w:r>
          </w:p>
        </w:tc>
        <w:tc>
          <w:tcPr>
            <w:tcW w:w="1843" w:type="dxa"/>
          </w:tcPr>
          <w:p w:rsidR="00F21551" w:rsidRPr="00D57BEF" w:rsidRDefault="00F21551" w:rsidP="00966965">
            <w:pPr>
              <w:ind w:left="121"/>
              <w:jc w:val="both"/>
            </w:pPr>
            <w:r>
              <w:t>2019</w:t>
            </w:r>
          </w:p>
        </w:tc>
        <w:tc>
          <w:tcPr>
            <w:tcW w:w="1993" w:type="dxa"/>
          </w:tcPr>
          <w:p w:rsidR="00F21551" w:rsidRPr="00D41755" w:rsidRDefault="009E6BC3" w:rsidP="00966965">
            <w:pPr>
              <w:jc w:val="both"/>
              <w:rPr>
                <w:b/>
                <w:szCs w:val="28"/>
              </w:rPr>
            </w:pPr>
            <w:r>
              <w:rPr>
                <w:b/>
                <w:szCs w:val="28"/>
              </w:rPr>
              <w:t>15,</w:t>
            </w:r>
            <w:r w:rsidR="00F21551" w:rsidRPr="00D41755">
              <w:rPr>
                <w:b/>
                <w:szCs w:val="28"/>
              </w:rPr>
              <w:t>0</w:t>
            </w:r>
          </w:p>
        </w:tc>
      </w:tr>
      <w:tr w:rsidR="00F21551" w:rsidRPr="00D41755" w:rsidTr="00966965">
        <w:tc>
          <w:tcPr>
            <w:tcW w:w="568" w:type="dxa"/>
          </w:tcPr>
          <w:p w:rsidR="00F21551" w:rsidRPr="00D41755" w:rsidRDefault="00F21551" w:rsidP="00966965">
            <w:pPr>
              <w:jc w:val="both"/>
              <w:rPr>
                <w:b/>
                <w:szCs w:val="28"/>
              </w:rPr>
            </w:pPr>
          </w:p>
        </w:tc>
        <w:tc>
          <w:tcPr>
            <w:tcW w:w="4927" w:type="dxa"/>
          </w:tcPr>
          <w:p w:rsidR="00F21551" w:rsidRPr="00D57BEF" w:rsidRDefault="00F21551" w:rsidP="00966965">
            <w:pPr>
              <w:jc w:val="both"/>
            </w:pPr>
            <w:r>
              <w:t>Всього</w:t>
            </w:r>
          </w:p>
        </w:tc>
        <w:tc>
          <w:tcPr>
            <w:tcW w:w="1843" w:type="dxa"/>
          </w:tcPr>
          <w:p w:rsidR="00F21551" w:rsidRPr="00D57BEF" w:rsidRDefault="00F21551" w:rsidP="00966965">
            <w:pPr>
              <w:ind w:left="121"/>
              <w:jc w:val="both"/>
            </w:pPr>
          </w:p>
        </w:tc>
        <w:tc>
          <w:tcPr>
            <w:tcW w:w="1993" w:type="dxa"/>
          </w:tcPr>
          <w:p w:rsidR="00F21551" w:rsidRPr="00D41755" w:rsidRDefault="00F21551" w:rsidP="00966965">
            <w:pPr>
              <w:jc w:val="both"/>
              <w:rPr>
                <w:b/>
                <w:szCs w:val="28"/>
              </w:rPr>
            </w:pPr>
            <w:r w:rsidRPr="00D41755">
              <w:rPr>
                <w:b/>
                <w:szCs w:val="28"/>
              </w:rPr>
              <w:t>50,0</w:t>
            </w:r>
          </w:p>
        </w:tc>
      </w:tr>
    </w:tbl>
    <w:p w:rsidR="00F21551" w:rsidRDefault="00F21551" w:rsidP="00F21551"/>
    <w:p w:rsidR="00F21551" w:rsidRDefault="00F21551" w:rsidP="00F21551"/>
    <w:p w:rsidR="009E6BC3" w:rsidRDefault="009E6BC3" w:rsidP="00F21551">
      <w:r>
        <w:t xml:space="preserve">Керуючий справами                                                       С. </w:t>
      </w:r>
      <w:proofErr w:type="spellStart"/>
      <w:r>
        <w:t>Сагаль</w:t>
      </w:r>
      <w:proofErr w:type="spellEnd"/>
    </w:p>
    <w:sectPr w:rsidR="009E6BC3" w:rsidSect="001E4979">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Times New Roma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45B96"/>
    <w:multiLevelType w:val="multilevel"/>
    <w:tmpl w:val="FCAA93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37959E1"/>
    <w:multiLevelType w:val="hybridMultilevel"/>
    <w:tmpl w:val="91BC67C2"/>
    <w:lvl w:ilvl="0" w:tplc="04220005">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0073A7E"/>
    <w:multiLevelType w:val="hybridMultilevel"/>
    <w:tmpl w:val="C0482E88"/>
    <w:lvl w:ilvl="0" w:tplc="46BA99F4">
      <w:numFmt w:val="bullet"/>
      <w:lvlText w:val="-"/>
      <w:lvlJc w:val="left"/>
      <w:pPr>
        <w:tabs>
          <w:tab w:val="num" w:pos="393"/>
        </w:tabs>
        <w:ind w:left="393" w:hanging="360"/>
      </w:pPr>
      <w:rPr>
        <w:rFonts w:ascii="Times New Roman" w:eastAsia="Times New Roman" w:hAnsi="Times New Roman" w:cs="Times New Roman" w:hint="default"/>
      </w:rPr>
    </w:lvl>
    <w:lvl w:ilvl="1" w:tplc="04190003" w:tentative="1">
      <w:start w:val="1"/>
      <w:numFmt w:val="bullet"/>
      <w:lvlText w:val="o"/>
      <w:lvlJc w:val="left"/>
      <w:pPr>
        <w:tabs>
          <w:tab w:val="num" w:pos="1113"/>
        </w:tabs>
        <w:ind w:left="1113" w:hanging="360"/>
      </w:pPr>
      <w:rPr>
        <w:rFonts w:ascii="Courier New" w:hAnsi="Courier New" w:hint="default"/>
      </w:rPr>
    </w:lvl>
    <w:lvl w:ilvl="2" w:tplc="04190005" w:tentative="1">
      <w:start w:val="1"/>
      <w:numFmt w:val="bullet"/>
      <w:lvlText w:val=""/>
      <w:lvlJc w:val="left"/>
      <w:pPr>
        <w:tabs>
          <w:tab w:val="num" w:pos="1833"/>
        </w:tabs>
        <w:ind w:left="1833" w:hanging="360"/>
      </w:pPr>
      <w:rPr>
        <w:rFonts w:ascii="Wingdings" w:hAnsi="Wingdings" w:hint="default"/>
      </w:rPr>
    </w:lvl>
    <w:lvl w:ilvl="3" w:tplc="04190001" w:tentative="1">
      <w:start w:val="1"/>
      <w:numFmt w:val="bullet"/>
      <w:lvlText w:val=""/>
      <w:lvlJc w:val="left"/>
      <w:pPr>
        <w:tabs>
          <w:tab w:val="num" w:pos="2553"/>
        </w:tabs>
        <w:ind w:left="2553" w:hanging="360"/>
      </w:pPr>
      <w:rPr>
        <w:rFonts w:ascii="Symbol" w:hAnsi="Symbol" w:hint="default"/>
      </w:rPr>
    </w:lvl>
    <w:lvl w:ilvl="4" w:tplc="04190003" w:tentative="1">
      <w:start w:val="1"/>
      <w:numFmt w:val="bullet"/>
      <w:lvlText w:val="o"/>
      <w:lvlJc w:val="left"/>
      <w:pPr>
        <w:tabs>
          <w:tab w:val="num" w:pos="3273"/>
        </w:tabs>
        <w:ind w:left="3273" w:hanging="360"/>
      </w:pPr>
      <w:rPr>
        <w:rFonts w:ascii="Courier New" w:hAnsi="Courier New" w:hint="default"/>
      </w:rPr>
    </w:lvl>
    <w:lvl w:ilvl="5" w:tplc="04190005" w:tentative="1">
      <w:start w:val="1"/>
      <w:numFmt w:val="bullet"/>
      <w:lvlText w:val=""/>
      <w:lvlJc w:val="left"/>
      <w:pPr>
        <w:tabs>
          <w:tab w:val="num" w:pos="3993"/>
        </w:tabs>
        <w:ind w:left="3993" w:hanging="360"/>
      </w:pPr>
      <w:rPr>
        <w:rFonts w:ascii="Wingdings" w:hAnsi="Wingdings" w:hint="default"/>
      </w:rPr>
    </w:lvl>
    <w:lvl w:ilvl="6" w:tplc="04190001" w:tentative="1">
      <w:start w:val="1"/>
      <w:numFmt w:val="bullet"/>
      <w:lvlText w:val=""/>
      <w:lvlJc w:val="left"/>
      <w:pPr>
        <w:tabs>
          <w:tab w:val="num" w:pos="4713"/>
        </w:tabs>
        <w:ind w:left="4713" w:hanging="360"/>
      </w:pPr>
      <w:rPr>
        <w:rFonts w:ascii="Symbol" w:hAnsi="Symbol" w:hint="default"/>
      </w:rPr>
    </w:lvl>
    <w:lvl w:ilvl="7" w:tplc="04190003" w:tentative="1">
      <w:start w:val="1"/>
      <w:numFmt w:val="bullet"/>
      <w:lvlText w:val="o"/>
      <w:lvlJc w:val="left"/>
      <w:pPr>
        <w:tabs>
          <w:tab w:val="num" w:pos="5433"/>
        </w:tabs>
        <w:ind w:left="5433" w:hanging="360"/>
      </w:pPr>
      <w:rPr>
        <w:rFonts w:ascii="Courier New" w:hAnsi="Courier New" w:hint="default"/>
      </w:rPr>
    </w:lvl>
    <w:lvl w:ilvl="8" w:tplc="04190005" w:tentative="1">
      <w:start w:val="1"/>
      <w:numFmt w:val="bullet"/>
      <w:lvlText w:val=""/>
      <w:lvlJc w:val="left"/>
      <w:pPr>
        <w:tabs>
          <w:tab w:val="num" w:pos="6153"/>
        </w:tabs>
        <w:ind w:left="6153" w:hanging="360"/>
      </w:pPr>
      <w:rPr>
        <w:rFonts w:ascii="Wingdings" w:hAnsi="Wingdings" w:hint="default"/>
      </w:rPr>
    </w:lvl>
  </w:abstractNum>
  <w:abstractNum w:abstractNumId="3">
    <w:nsid w:val="745B1651"/>
    <w:multiLevelType w:val="hybridMultilevel"/>
    <w:tmpl w:val="B2CE329C"/>
    <w:lvl w:ilvl="0" w:tplc="FD16C87C">
      <w:start w:val="6"/>
      <w:numFmt w:val="bullet"/>
      <w:lvlText w:val="-"/>
      <w:lvlJc w:val="left"/>
      <w:pPr>
        <w:ind w:left="1186" w:hanging="360"/>
      </w:pPr>
      <w:rPr>
        <w:rFonts w:ascii="Times New Roman" w:eastAsia="Times New Roman" w:hAnsi="Times New Roman" w:cs="Times New Roman" w:hint="default"/>
        <w:b/>
        <w:i/>
        <w:color w:val="000000"/>
      </w:rPr>
    </w:lvl>
    <w:lvl w:ilvl="1" w:tplc="04220003" w:tentative="1">
      <w:start w:val="1"/>
      <w:numFmt w:val="bullet"/>
      <w:lvlText w:val="o"/>
      <w:lvlJc w:val="left"/>
      <w:pPr>
        <w:ind w:left="1906" w:hanging="360"/>
      </w:pPr>
      <w:rPr>
        <w:rFonts w:ascii="Courier New" w:hAnsi="Courier New" w:cs="Courier New" w:hint="default"/>
      </w:rPr>
    </w:lvl>
    <w:lvl w:ilvl="2" w:tplc="04220005" w:tentative="1">
      <w:start w:val="1"/>
      <w:numFmt w:val="bullet"/>
      <w:lvlText w:val=""/>
      <w:lvlJc w:val="left"/>
      <w:pPr>
        <w:ind w:left="2626" w:hanging="360"/>
      </w:pPr>
      <w:rPr>
        <w:rFonts w:ascii="Wingdings" w:hAnsi="Wingdings" w:hint="default"/>
      </w:rPr>
    </w:lvl>
    <w:lvl w:ilvl="3" w:tplc="04220001" w:tentative="1">
      <w:start w:val="1"/>
      <w:numFmt w:val="bullet"/>
      <w:lvlText w:val=""/>
      <w:lvlJc w:val="left"/>
      <w:pPr>
        <w:ind w:left="3346" w:hanging="360"/>
      </w:pPr>
      <w:rPr>
        <w:rFonts w:ascii="Symbol" w:hAnsi="Symbol" w:hint="default"/>
      </w:rPr>
    </w:lvl>
    <w:lvl w:ilvl="4" w:tplc="04220003" w:tentative="1">
      <w:start w:val="1"/>
      <w:numFmt w:val="bullet"/>
      <w:lvlText w:val="o"/>
      <w:lvlJc w:val="left"/>
      <w:pPr>
        <w:ind w:left="4066" w:hanging="360"/>
      </w:pPr>
      <w:rPr>
        <w:rFonts w:ascii="Courier New" w:hAnsi="Courier New" w:cs="Courier New" w:hint="default"/>
      </w:rPr>
    </w:lvl>
    <w:lvl w:ilvl="5" w:tplc="04220005" w:tentative="1">
      <w:start w:val="1"/>
      <w:numFmt w:val="bullet"/>
      <w:lvlText w:val=""/>
      <w:lvlJc w:val="left"/>
      <w:pPr>
        <w:ind w:left="4786" w:hanging="360"/>
      </w:pPr>
      <w:rPr>
        <w:rFonts w:ascii="Wingdings" w:hAnsi="Wingdings" w:hint="default"/>
      </w:rPr>
    </w:lvl>
    <w:lvl w:ilvl="6" w:tplc="04220001" w:tentative="1">
      <w:start w:val="1"/>
      <w:numFmt w:val="bullet"/>
      <w:lvlText w:val=""/>
      <w:lvlJc w:val="left"/>
      <w:pPr>
        <w:ind w:left="5506" w:hanging="360"/>
      </w:pPr>
      <w:rPr>
        <w:rFonts w:ascii="Symbol" w:hAnsi="Symbol" w:hint="default"/>
      </w:rPr>
    </w:lvl>
    <w:lvl w:ilvl="7" w:tplc="04220003" w:tentative="1">
      <w:start w:val="1"/>
      <w:numFmt w:val="bullet"/>
      <w:lvlText w:val="o"/>
      <w:lvlJc w:val="left"/>
      <w:pPr>
        <w:ind w:left="6226" w:hanging="360"/>
      </w:pPr>
      <w:rPr>
        <w:rFonts w:ascii="Courier New" w:hAnsi="Courier New" w:cs="Courier New" w:hint="default"/>
      </w:rPr>
    </w:lvl>
    <w:lvl w:ilvl="8" w:tplc="04220005" w:tentative="1">
      <w:start w:val="1"/>
      <w:numFmt w:val="bullet"/>
      <w:lvlText w:val=""/>
      <w:lvlJc w:val="left"/>
      <w:pPr>
        <w:ind w:left="694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A21390"/>
    <w:rsid w:val="0011200C"/>
    <w:rsid w:val="001513A8"/>
    <w:rsid w:val="00195933"/>
    <w:rsid w:val="001A57D7"/>
    <w:rsid w:val="001A63A2"/>
    <w:rsid w:val="001E4979"/>
    <w:rsid w:val="001F16ED"/>
    <w:rsid w:val="00215EAB"/>
    <w:rsid w:val="002D601E"/>
    <w:rsid w:val="00577177"/>
    <w:rsid w:val="006A54EA"/>
    <w:rsid w:val="007358ED"/>
    <w:rsid w:val="00834320"/>
    <w:rsid w:val="00890941"/>
    <w:rsid w:val="008B27D7"/>
    <w:rsid w:val="008F000B"/>
    <w:rsid w:val="008F012A"/>
    <w:rsid w:val="009366A2"/>
    <w:rsid w:val="009E6BC3"/>
    <w:rsid w:val="00A21390"/>
    <w:rsid w:val="00AB39BD"/>
    <w:rsid w:val="00B2709D"/>
    <w:rsid w:val="00C47B8D"/>
    <w:rsid w:val="00C93ABC"/>
    <w:rsid w:val="00CD3996"/>
    <w:rsid w:val="00DF306B"/>
    <w:rsid w:val="00E12702"/>
    <w:rsid w:val="00EF6496"/>
    <w:rsid w:val="00F21551"/>
    <w:rsid w:val="00F72100"/>
    <w:rsid w:val="00FC19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390"/>
    <w:pPr>
      <w:spacing w:after="0" w:line="240" w:lineRule="auto"/>
    </w:pPr>
    <w:rPr>
      <w:rFonts w:eastAsia="Times New Roman" w:cs="Times New Roman"/>
      <w:szCs w:val="20"/>
      <w:lang w:eastAsia="ru-RU"/>
    </w:rPr>
  </w:style>
  <w:style w:type="paragraph" w:styleId="1">
    <w:name w:val="heading 1"/>
    <w:basedOn w:val="a"/>
    <w:next w:val="a"/>
    <w:link w:val="10"/>
    <w:qFormat/>
    <w:rsid w:val="00215EAB"/>
    <w:pPr>
      <w:keepNext/>
      <w:jc w:val="center"/>
      <w:outlineLvl w:val="0"/>
    </w:pPr>
    <w:rPr>
      <w:b/>
      <w:bCs/>
      <w:sz w:val="32"/>
      <w:szCs w:val="24"/>
    </w:rPr>
  </w:style>
  <w:style w:type="paragraph" w:styleId="2">
    <w:name w:val="heading 2"/>
    <w:basedOn w:val="a"/>
    <w:next w:val="a"/>
    <w:link w:val="20"/>
    <w:qFormat/>
    <w:rsid w:val="00215EAB"/>
    <w:pPr>
      <w:keepNext/>
      <w:outlineLvl w:val="1"/>
    </w:pPr>
    <w:rPr>
      <w:b/>
      <w:bCs/>
      <w:sz w:val="24"/>
      <w:szCs w:val="24"/>
    </w:rPr>
  </w:style>
  <w:style w:type="paragraph" w:styleId="3">
    <w:name w:val="heading 3"/>
    <w:basedOn w:val="a"/>
    <w:next w:val="a"/>
    <w:link w:val="30"/>
    <w:qFormat/>
    <w:rsid w:val="00215EAB"/>
    <w:pPr>
      <w:keepNext/>
      <w:ind w:firstLine="33"/>
      <w:jc w:val="both"/>
      <w:outlineLvl w:val="2"/>
    </w:pPr>
    <w:rPr>
      <w:b/>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1390"/>
    <w:pPr>
      <w:tabs>
        <w:tab w:val="center" w:pos="4320"/>
        <w:tab w:val="right" w:pos="8640"/>
      </w:tabs>
    </w:pPr>
    <w:rPr>
      <w:rFonts w:ascii="Kudriashov" w:hAnsi="Kudriashov"/>
    </w:rPr>
  </w:style>
  <w:style w:type="character" w:customStyle="1" w:styleId="a4">
    <w:name w:val="Верхний колонтитул Знак"/>
    <w:basedOn w:val="a0"/>
    <w:link w:val="a3"/>
    <w:rsid w:val="00A21390"/>
    <w:rPr>
      <w:rFonts w:ascii="Kudriashov" w:eastAsia="Times New Roman" w:hAnsi="Kudriashov" w:cs="Times New Roman"/>
      <w:szCs w:val="20"/>
      <w:lang w:eastAsia="ru-RU"/>
    </w:rPr>
  </w:style>
  <w:style w:type="paragraph" w:styleId="a5">
    <w:name w:val="Body Text"/>
    <w:basedOn w:val="a"/>
    <w:link w:val="a6"/>
    <w:rsid w:val="00A21390"/>
    <w:pPr>
      <w:spacing w:before="120" w:after="120"/>
    </w:pPr>
    <w:rPr>
      <w:sz w:val="22"/>
    </w:rPr>
  </w:style>
  <w:style w:type="character" w:customStyle="1" w:styleId="a6">
    <w:name w:val="Основной текст Знак"/>
    <w:basedOn w:val="a0"/>
    <w:link w:val="a5"/>
    <w:rsid w:val="00A21390"/>
    <w:rPr>
      <w:rFonts w:eastAsia="Times New Roman" w:cs="Times New Roman"/>
      <w:sz w:val="22"/>
      <w:szCs w:val="20"/>
      <w:lang w:eastAsia="ru-RU"/>
    </w:rPr>
  </w:style>
  <w:style w:type="paragraph" w:styleId="a7">
    <w:name w:val="caption"/>
    <w:basedOn w:val="a"/>
    <w:next w:val="a"/>
    <w:qFormat/>
    <w:rsid w:val="00A21390"/>
    <w:pPr>
      <w:jc w:val="center"/>
    </w:pPr>
    <w:rPr>
      <w:b/>
      <w:caps/>
      <w:sz w:val="22"/>
    </w:rPr>
  </w:style>
  <w:style w:type="paragraph" w:styleId="a8">
    <w:name w:val="Balloon Text"/>
    <w:basedOn w:val="a"/>
    <w:link w:val="a9"/>
    <w:uiPriority w:val="99"/>
    <w:semiHidden/>
    <w:unhideWhenUsed/>
    <w:rsid w:val="00A21390"/>
    <w:rPr>
      <w:rFonts w:ascii="Tahoma" w:hAnsi="Tahoma" w:cs="Tahoma"/>
      <w:sz w:val="16"/>
      <w:szCs w:val="16"/>
    </w:rPr>
  </w:style>
  <w:style w:type="character" w:customStyle="1" w:styleId="a9">
    <w:name w:val="Текст выноски Знак"/>
    <w:basedOn w:val="a0"/>
    <w:link w:val="a8"/>
    <w:uiPriority w:val="99"/>
    <w:semiHidden/>
    <w:rsid w:val="00A21390"/>
    <w:rPr>
      <w:rFonts w:ascii="Tahoma" w:eastAsia="Times New Roman" w:hAnsi="Tahoma" w:cs="Tahoma"/>
      <w:sz w:val="16"/>
      <w:szCs w:val="16"/>
      <w:lang w:eastAsia="ru-RU"/>
    </w:rPr>
  </w:style>
  <w:style w:type="paragraph" w:styleId="31">
    <w:name w:val="Body Text Indent 3"/>
    <w:basedOn w:val="a"/>
    <w:link w:val="32"/>
    <w:uiPriority w:val="99"/>
    <w:semiHidden/>
    <w:unhideWhenUsed/>
    <w:rsid w:val="00215EAB"/>
    <w:pPr>
      <w:spacing w:after="120"/>
      <w:ind w:left="283"/>
    </w:pPr>
    <w:rPr>
      <w:sz w:val="16"/>
      <w:szCs w:val="16"/>
    </w:rPr>
  </w:style>
  <w:style w:type="character" w:customStyle="1" w:styleId="32">
    <w:name w:val="Основной текст с отступом 3 Знак"/>
    <w:basedOn w:val="a0"/>
    <w:link w:val="31"/>
    <w:uiPriority w:val="99"/>
    <w:semiHidden/>
    <w:rsid w:val="00215EAB"/>
    <w:rPr>
      <w:rFonts w:eastAsia="Times New Roman" w:cs="Times New Roman"/>
      <w:sz w:val="16"/>
      <w:szCs w:val="16"/>
      <w:lang w:eastAsia="ru-RU"/>
    </w:rPr>
  </w:style>
  <w:style w:type="paragraph" w:styleId="21">
    <w:name w:val="Body Text 2"/>
    <w:basedOn w:val="a"/>
    <w:link w:val="22"/>
    <w:uiPriority w:val="99"/>
    <w:semiHidden/>
    <w:unhideWhenUsed/>
    <w:rsid w:val="00215EAB"/>
    <w:pPr>
      <w:spacing w:after="120" w:line="480" w:lineRule="auto"/>
    </w:pPr>
  </w:style>
  <w:style w:type="character" w:customStyle="1" w:styleId="22">
    <w:name w:val="Основной текст 2 Знак"/>
    <w:basedOn w:val="a0"/>
    <w:link w:val="21"/>
    <w:uiPriority w:val="99"/>
    <w:semiHidden/>
    <w:rsid w:val="00215EAB"/>
    <w:rPr>
      <w:rFonts w:eastAsia="Times New Roman" w:cs="Times New Roman"/>
      <w:szCs w:val="20"/>
      <w:lang w:eastAsia="ru-RU"/>
    </w:rPr>
  </w:style>
  <w:style w:type="character" w:customStyle="1" w:styleId="10">
    <w:name w:val="Заголовок 1 Знак"/>
    <w:basedOn w:val="a0"/>
    <w:link w:val="1"/>
    <w:rsid w:val="00215EAB"/>
    <w:rPr>
      <w:rFonts w:eastAsia="Times New Roman" w:cs="Times New Roman"/>
      <w:b/>
      <w:bCs/>
      <w:sz w:val="32"/>
      <w:szCs w:val="24"/>
      <w:lang w:eastAsia="ru-RU"/>
    </w:rPr>
  </w:style>
  <w:style w:type="character" w:customStyle="1" w:styleId="20">
    <w:name w:val="Заголовок 2 Знак"/>
    <w:basedOn w:val="a0"/>
    <w:link w:val="2"/>
    <w:rsid w:val="00215EAB"/>
    <w:rPr>
      <w:rFonts w:eastAsia="Times New Roman" w:cs="Times New Roman"/>
      <w:b/>
      <w:bCs/>
      <w:sz w:val="24"/>
      <w:szCs w:val="24"/>
      <w:lang w:eastAsia="ru-RU"/>
    </w:rPr>
  </w:style>
  <w:style w:type="character" w:customStyle="1" w:styleId="30">
    <w:name w:val="Заголовок 3 Знак"/>
    <w:basedOn w:val="a0"/>
    <w:link w:val="3"/>
    <w:rsid w:val="00215EAB"/>
    <w:rPr>
      <w:rFonts w:eastAsia="Times New Roman" w:cs="Times New Roman"/>
      <w:b/>
      <w:bCs/>
      <w:sz w:val="26"/>
      <w:szCs w:val="24"/>
      <w:lang w:eastAsia="ru-RU"/>
    </w:rPr>
  </w:style>
  <w:style w:type="paragraph" w:styleId="23">
    <w:name w:val="Body Text Indent 2"/>
    <w:basedOn w:val="a"/>
    <w:link w:val="24"/>
    <w:rsid w:val="00215EAB"/>
    <w:pPr>
      <w:spacing w:after="120" w:line="480" w:lineRule="auto"/>
      <w:ind w:left="283"/>
    </w:pPr>
    <w:rPr>
      <w:sz w:val="24"/>
      <w:szCs w:val="24"/>
    </w:rPr>
  </w:style>
  <w:style w:type="character" w:customStyle="1" w:styleId="24">
    <w:name w:val="Основной текст с отступом 2 Знак"/>
    <w:basedOn w:val="a0"/>
    <w:link w:val="23"/>
    <w:rsid w:val="00215EAB"/>
    <w:rPr>
      <w:rFonts w:eastAsia="Times New Roman" w:cs="Times New Roman"/>
      <w:sz w:val="24"/>
      <w:szCs w:val="24"/>
      <w:lang w:eastAsia="ru-RU"/>
    </w:rPr>
  </w:style>
  <w:style w:type="character" w:styleId="aa">
    <w:name w:val="Strong"/>
    <w:qFormat/>
    <w:rsid w:val="00215EAB"/>
    <w:rPr>
      <w:b/>
      <w:bCs/>
    </w:rPr>
  </w:style>
  <w:style w:type="paragraph" w:customStyle="1" w:styleId="11">
    <w:name w:val="Обычный1"/>
    <w:rsid w:val="00215EAB"/>
    <w:pPr>
      <w:widowControl w:val="0"/>
      <w:spacing w:after="0" w:line="240" w:lineRule="auto"/>
      <w:ind w:firstLine="567"/>
      <w:jc w:val="both"/>
    </w:pPr>
    <w:rPr>
      <w:rFonts w:eastAsia="Times New Roman" w:cs="Times New Roman"/>
      <w:snapToGrid w:val="0"/>
      <w:sz w:val="26"/>
      <w:szCs w:val="20"/>
      <w:lang w:eastAsia="ru-RU"/>
    </w:rPr>
  </w:style>
  <w:style w:type="paragraph" w:styleId="ab">
    <w:name w:val="Body Text Indent"/>
    <w:basedOn w:val="a"/>
    <w:link w:val="ac"/>
    <w:uiPriority w:val="99"/>
    <w:semiHidden/>
    <w:unhideWhenUsed/>
    <w:rsid w:val="00215EAB"/>
    <w:pPr>
      <w:spacing w:after="120"/>
      <w:ind w:left="283"/>
    </w:pPr>
    <w:rPr>
      <w:sz w:val="24"/>
      <w:szCs w:val="24"/>
    </w:rPr>
  </w:style>
  <w:style w:type="character" w:customStyle="1" w:styleId="ac">
    <w:name w:val="Основной текст с отступом Знак"/>
    <w:basedOn w:val="a0"/>
    <w:link w:val="ab"/>
    <w:uiPriority w:val="99"/>
    <w:semiHidden/>
    <w:rsid w:val="00215EAB"/>
    <w:rPr>
      <w:rFonts w:eastAsia="Times New Roman" w:cs="Times New Roman"/>
      <w:sz w:val="24"/>
      <w:szCs w:val="24"/>
    </w:rPr>
  </w:style>
  <w:style w:type="paragraph" w:styleId="ad">
    <w:name w:val="Normal (Web)"/>
    <w:basedOn w:val="a"/>
    <w:rsid w:val="00834320"/>
    <w:pPr>
      <w:spacing w:before="100" w:beforeAutospacing="1" w:after="100" w:afterAutospacing="1"/>
    </w:pPr>
    <w:rPr>
      <w:sz w:val="24"/>
      <w:szCs w:val="24"/>
      <w:lang w:eastAsia="uk-UA"/>
    </w:rPr>
  </w:style>
  <w:style w:type="paragraph" w:customStyle="1" w:styleId="Normal">
    <w:name w:val="Normal"/>
    <w:rsid w:val="00F21551"/>
    <w:pPr>
      <w:widowControl w:val="0"/>
      <w:spacing w:after="0" w:line="240" w:lineRule="auto"/>
      <w:ind w:firstLine="567"/>
      <w:jc w:val="both"/>
    </w:pPr>
    <w:rPr>
      <w:rFonts w:eastAsia="Times New Roman" w:cs="Times New Roman"/>
      <w:snapToGrid w:val="0"/>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197" b="1" i="0" u="none" strike="noStrike" baseline="0">
                <a:solidFill>
                  <a:srgbClr val="000000"/>
                </a:solidFill>
                <a:latin typeface="Arial"/>
                <a:ea typeface="Arial"/>
                <a:cs typeface="Arial"/>
              </a:defRPr>
            </a:pPr>
            <a:r>
              <a:rPr lang="uk-UA"/>
              <a:t>Кількість суб'єктів малого підприємництва</a:t>
            </a:r>
          </a:p>
        </c:rich>
      </c:tx>
      <c:layout>
        <c:manualLayout>
          <c:xMode val="edge"/>
          <c:yMode val="edge"/>
          <c:x val="0.22222222222222221"/>
          <c:y val="2.1660649819494594E-2"/>
        </c:manualLayout>
      </c:layout>
      <c:spPr>
        <a:noFill/>
        <a:ln w="25328">
          <a:noFill/>
        </a:ln>
      </c:spPr>
    </c:title>
    <c:view3D>
      <c:hPercent val="37"/>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0.1031746031746032"/>
          <c:y val="0.10830324909747292"/>
          <c:w val="0.87936507936507968"/>
          <c:h val="0.72924187725631795"/>
        </c:manualLayout>
      </c:layout>
      <c:bar3DChart>
        <c:barDir val="col"/>
        <c:grouping val="clustered"/>
        <c:ser>
          <c:idx val="0"/>
          <c:order val="0"/>
          <c:tx>
            <c:strRef>
              <c:f>Sheet1!$A$2</c:f>
              <c:strCache>
                <c:ptCount val="1"/>
                <c:pt idx="0">
                  <c:v>Юридичні особи</c:v>
                </c:pt>
              </c:strCache>
            </c:strRef>
          </c:tx>
          <c:spPr>
            <a:solidFill>
              <a:srgbClr val="9999FF"/>
            </a:solidFill>
            <a:ln w="12664">
              <a:solidFill>
                <a:srgbClr val="000000"/>
              </a:solidFill>
              <a:prstDash val="solid"/>
            </a:ln>
          </c:spPr>
          <c:dLbls>
            <c:dLbl>
              <c:idx val="0"/>
              <c:layout>
                <c:manualLayout>
                  <c:x val="2.2944291944704064E-2"/>
                  <c:y val="-6.903878666003653E-2"/>
                </c:manualLayout>
              </c:layout>
              <c:showVal val="1"/>
            </c:dLbl>
            <c:dLbl>
              <c:idx val="1"/>
              <c:layout>
                <c:manualLayout>
                  <c:x val="1.7047167913161479E-2"/>
                  <c:y val="-9.0350939858675233E-2"/>
                </c:manualLayout>
              </c:layout>
              <c:showVal val="1"/>
            </c:dLbl>
            <c:dLbl>
              <c:idx val="2"/>
              <c:layout>
                <c:manualLayout>
                  <c:xMode val="edge"/>
                  <c:yMode val="edge"/>
                  <c:x val="0.72063492063492063"/>
                  <c:y val="0.30685920577617332"/>
                </c:manualLayout>
              </c:layout>
              <c:showVal val="1"/>
            </c:dLbl>
            <c:dLbl>
              <c:idx val="3"/>
              <c:layout>
                <c:manualLayout>
                  <c:xMode val="edge"/>
                  <c:yMode val="edge"/>
                  <c:x val="0.22063492063492063"/>
                  <c:y val="0"/>
                </c:manualLayout>
              </c:layout>
              <c:showVal val="1"/>
            </c:dLbl>
            <c:spPr>
              <a:noFill/>
              <a:ln w="25328">
                <a:noFill/>
              </a:ln>
            </c:spPr>
            <c:txPr>
              <a:bodyPr/>
              <a:lstStyle/>
              <a:p>
                <a:pPr>
                  <a:defRPr sz="997" b="1" i="0" u="none" strike="noStrike" baseline="0">
                    <a:solidFill>
                      <a:srgbClr val="000000"/>
                    </a:solidFill>
                    <a:latin typeface="Arial Cyr"/>
                    <a:ea typeface="Arial Cyr"/>
                    <a:cs typeface="Arial Cyr"/>
                  </a:defRPr>
                </a:pPr>
                <a:endParaRPr lang="uk-UA"/>
              </a:p>
            </c:txPr>
            <c:showVal val="1"/>
          </c:dLbls>
          <c:cat>
            <c:numRef>
              <c:f>Sheet1!$B$1:$D$1</c:f>
              <c:numCache>
                <c:formatCode>General</c:formatCode>
                <c:ptCount val="2"/>
                <c:pt idx="0">
                  <c:v>2017</c:v>
                </c:pt>
                <c:pt idx="1">
                  <c:v>2018</c:v>
                </c:pt>
              </c:numCache>
            </c:numRef>
          </c:cat>
          <c:val>
            <c:numRef>
              <c:f>Sheet1!$B$2:$D$2</c:f>
              <c:numCache>
                <c:formatCode>General</c:formatCode>
                <c:ptCount val="2"/>
                <c:pt idx="0">
                  <c:v>2201</c:v>
                </c:pt>
                <c:pt idx="1">
                  <c:v>2293</c:v>
                </c:pt>
              </c:numCache>
            </c:numRef>
          </c:val>
        </c:ser>
        <c:ser>
          <c:idx val="1"/>
          <c:order val="1"/>
          <c:tx>
            <c:strRef>
              <c:f>Sheet1!$A$3</c:f>
              <c:strCache>
                <c:ptCount val="1"/>
                <c:pt idx="0">
                  <c:v>Фізичні особи</c:v>
                </c:pt>
              </c:strCache>
            </c:strRef>
          </c:tx>
          <c:spPr>
            <a:solidFill>
              <a:srgbClr val="993366"/>
            </a:solidFill>
            <a:ln w="12664">
              <a:solidFill>
                <a:srgbClr val="000000"/>
              </a:solidFill>
              <a:prstDash val="solid"/>
            </a:ln>
          </c:spPr>
          <c:dLbls>
            <c:dLbl>
              <c:idx val="0"/>
              <c:layout>
                <c:manualLayout>
                  <c:x val="3.373105469306157E-2"/>
                  <c:y val="-7.9787167544466228E-2"/>
                </c:manualLayout>
              </c:layout>
              <c:showVal val="1"/>
            </c:dLbl>
            <c:dLbl>
              <c:idx val="1"/>
              <c:layout>
                <c:manualLayout>
                  <c:x val="3.5770438598027227E-2"/>
                  <c:y val="-9.3370085342251385E-2"/>
                </c:manualLayout>
              </c:layout>
              <c:showVal val="1"/>
            </c:dLbl>
            <c:dLbl>
              <c:idx val="2"/>
              <c:layout>
                <c:manualLayout>
                  <c:xMode val="edge"/>
                  <c:yMode val="edge"/>
                  <c:x val="0.80952380952380965"/>
                  <c:y val="0.13357400722021662"/>
                </c:manualLayout>
              </c:layout>
              <c:showVal val="1"/>
            </c:dLbl>
            <c:dLbl>
              <c:idx val="3"/>
              <c:layout>
                <c:manualLayout>
                  <c:xMode val="edge"/>
                  <c:yMode val="edge"/>
                  <c:x val="0.9984126984126982"/>
                  <c:y val="0"/>
                </c:manualLayout>
              </c:layout>
              <c:showVal val="1"/>
            </c:dLbl>
            <c:spPr>
              <a:noFill/>
              <a:ln w="25328">
                <a:noFill/>
              </a:ln>
            </c:spPr>
            <c:txPr>
              <a:bodyPr/>
              <a:lstStyle/>
              <a:p>
                <a:pPr>
                  <a:defRPr sz="997" b="1" i="0" u="none" strike="noStrike" baseline="0">
                    <a:solidFill>
                      <a:srgbClr val="000000"/>
                    </a:solidFill>
                    <a:latin typeface="Arial Cyr"/>
                    <a:ea typeface="Arial Cyr"/>
                    <a:cs typeface="Arial Cyr"/>
                  </a:defRPr>
                </a:pPr>
                <a:endParaRPr lang="uk-UA"/>
              </a:p>
            </c:txPr>
            <c:showVal val="1"/>
          </c:dLbls>
          <c:cat>
            <c:numRef>
              <c:f>Sheet1!$B$1:$D$1</c:f>
              <c:numCache>
                <c:formatCode>General</c:formatCode>
                <c:ptCount val="2"/>
                <c:pt idx="0">
                  <c:v>2017</c:v>
                </c:pt>
                <c:pt idx="1">
                  <c:v>2018</c:v>
                </c:pt>
              </c:numCache>
            </c:numRef>
          </c:cat>
          <c:val>
            <c:numRef>
              <c:f>Sheet1!$B$3:$D$3</c:f>
              <c:numCache>
                <c:formatCode>General</c:formatCode>
                <c:ptCount val="2"/>
                <c:pt idx="0">
                  <c:v>3549</c:v>
                </c:pt>
                <c:pt idx="1">
                  <c:v>3734</c:v>
                </c:pt>
              </c:numCache>
            </c:numRef>
          </c:val>
        </c:ser>
        <c:dLbls>
          <c:showVal val="1"/>
        </c:dLbls>
        <c:gapDepth val="0"/>
        <c:shape val="box"/>
        <c:axId val="53099520"/>
        <c:axId val="63861120"/>
        <c:axId val="0"/>
      </c:bar3DChart>
      <c:catAx>
        <c:axId val="53099520"/>
        <c:scaling>
          <c:orientation val="minMax"/>
        </c:scaling>
        <c:axPos val="b"/>
        <c:numFmt formatCode="General" sourceLinked="1"/>
        <c:tickLblPos val="low"/>
        <c:spPr>
          <a:ln w="3166">
            <a:solidFill>
              <a:srgbClr val="000000"/>
            </a:solidFill>
            <a:prstDash val="solid"/>
          </a:ln>
        </c:spPr>
        <c:txPr>
          <a:bodyPr rot="0" vert="horz"/>
          <a:lstStyle/>
          <a:p>
            <a:pPr>
              <a:defRPr sz="798" b="1" i="0" u="none" strike="noStrike" baseline="0">
                <a:solidFill>
                  <a:srgbClr val="000000"/>
                </a:solidFill>
                <a:latin typeface="Arial Cyr"/>
                <a:ea typeface="Arial Cyr"/>
                <a:cs typeface="Arial Cyr"/>
              </a:defRPr>
            </a:pPr>
            <a:endParaRPr lang="uk-UA"/>
          </a:p>
        </c:txPr>
        <c:crossAx val="63861120"/>
        <c:crosses val="autoZero"/>
        <c:auto val="1"/>
        <c:lblAlgn val="ctr"/>
        <c:lblOffset val="100"/>
        <c:tickLblSkip val="1"/>
        <c:tickMarkSkip val="1"/>
      </c:catAx>
      <c:valAx>
        <c:axId val="63861120"/>
        <c:scaling>
          <c:orientation val="minMax"/>
        </c:scaling>
        <c:axPos val="l"/>
        <c:majorGridlines>
          <c:spPr>
            <a:ln w="12664">
              <a:solidFill>
                <a:srgbClr val="969696"/>
              </a:solidFill>
              <a:prstDash val="solid"/>
            </a:ln>
          </c:spPr>
        </c:majorGridlines>
        <c:title>
          <c:tx>
            <c:rich>
              <a:bodyPr/>
              <a:lstStyle/>
              <a:p>
                <a:pPr>
                  <a:defRPr sz="848" b="1" i="0" u="none" strike="noStrike" baseline="0">
                    <a:solidFill>
                      <a:srgbClr val="000000"/>
                    </a:solidFill>
                    <a:latin typeface="Arial Cyr"/>
                    <a:ea typeface="Arial Cyr"/>
                    <a:cs typeface="Arial Cyr"/>
                  </a:defRPr>
                </a:pPr>
                <a:r>
                  <a:rPr lang="uk-UA"/>
                  <a:t>Одиниць</a:t>
                </a:r>
              </a:p>
            </c:rich>
          </c:tx>
          <c:layout>
            <c:manualLayout>
              <c:xMode val="edge"/>
              <c:yMode val="edge"/>
              <c:x val="5.2380952380952375E-2"/>
              <c:y val="0.41155234657039713"/>
            </c:manualLayout>
          </c:layout>
          <c:spPr>
            <a:noFill/>
            <a:ln w="25328">
              <a:noFill/>
            </a:ln>
          </c:spPr>
        </c:title>
        <c:numFmt formatCode="General" sourceLinked="1"/>
        <c:tickLblPos val="nextTo"/>
        <c:spPr>
          <a:ln w="3166">
            <a:solidFill>
              <a:srgbClr val="000000"/>
            </a:solidFill>
            <a:prstDash val="solid"/>
          </a:ln>
        </c:spPr>
        <c:txPr>
          <a:bodyPr rot="0" vert="horz"/>
          <a:lstStyle/>
          <a:p>
            <a:pPr>
              <a:defRPr sz="798" b="1" i="0" u="none" strike="noStrike" baseline="0">
                <a:solidFill>
                  <a:srgbClr val="000000"/>
                </a:solidFill>
                <a:latin typeface="Arial Cyr"/>
                <a:ea typeface="Arial Cyr"/>
                <a:cs typeface="Arial Cyr"/>
              </a:defRPr>
            </a:pPr>
            <a:endParaRPr lang="uk-UA"/>
          </a:p>
        </c:txPr>
        <c:crossAx val="53099520"/>
        <c:crosses val="autoZero"/>
        <c:crossBetween val="between"/>
      </c:valAx>
      <c:spPr>
        <a:noFill/>
        <a:ln w="25328">
          <a:noFill/>
        </a:ln>
      </c:spPr>
    </c:plotArea>
    <c:legend>
      <c:legendPos val="r"/>
      <c:layout>
        <c:manualLayout>
          <c:xMode val="edge"/>
          <c:yMode val="edge"/>
          <c:x val="0.27460317460317463"/>
          <c:y val="0.90613718411552346"/>
          <c:w val="0.47619047619047628"/>
          <c:h val="7.9422382671480149E-2"/>
        </c:manualLayout>
      </c:layout>
      <c:spPr>
        <a:noFill/>
        <a:ln w="25328">
          <a:noFill/>
        </a:ln>
      </c:spPr>
      <c:txPr>
        <a:bodyPr/>
        <a:lstStyle/>
        <a:p>
          <a:pPr>
            <a:defRPr sz="892"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1197" b="1" i="0" u="none" strike="noStrike" baseline="0">
          <a:solidFill>
            <a:srgbClr val="000000"/>
          </a:solidFill>
          <a:latin typeface="Arial Cyr"/>
          <a:ea typeface="Arial Cyr"/>
          <a:cs typeface="Arial Cyr"/>
        </a:defRPr>
      </a:pPr>
      <a:endParaRPr lang="uk-UA"/>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uk-UA"/>
  <c:chart>
    <c:title>
      <c:tx>
        <c:rich>
          <a:bodyPr/>
          <a:lstStyle/>
          <a:p>
            <a:pPr>
              <a:defRPr sz="1197" b="1" i="0" u="none" strike="noStrike" baseline="0">
                <a:solidFill>
                  <a:srgbClr val="000000"/>
                </a:solidFill>
                <a:latin typeface="Times New Roman"/>
                <a:ea typeface="Times New Roman"/>
                <a:cs typeface="Times New Roman"/>
              </a:defRPr>
            </a:pPr>
            <a:r>
              <a:rPr lang="uk-UA"/>
              <a:t>Структура суб'єктів малого підприємництва - фізичних осіб</a:t>
            </a:r>
          </a:p>
        </c:rich>
      </c:tx>
      <c:layout>
        <c:manualLayout>
          <c:xMode val="edge"/>
          <c:yMode val="edge"/>
          <c:x val="0.15421303656597785"/>
          <c:y val="1.9417475728155349E-2"/>
        </c:manualLayout>
      </c:layout>
      <c:spPr>
        <a:noFill/>
        <a:ln w="25337">
          <a:noFill/>
        </a:ln>
      </c:spPr>
    </c:title>
    <c:view3D>
      <c:perspective val="0"/>
    </c:view3D>
    <c:plotArea>
      <c:layout>
        <c:manualLayout>
          <c:layoutTarget val="inner"/>
          <c:xMode val="edge"/>
          <c:yMode val="edge"/>
          <c:x val="0.20349761526232124"/>
          <c:y val="0.27669902912621347"/>
          <c:w val="0.58346581875993619"/>
          <c:h val="0.7087378640776697"/>
        </c:manualLayout>
      </c:layout>
      <c:pie3DChart>
        <c:varyColors val="1"/>
        <c:ser>
          <c:idx val="0"/>
          <c:order val="0"/>
          <c:tx>
            <c:strRef>
              <c:f>Sheet1!$A$2</c:f>
              <c:strCache>
                <c:ptCount val="1"/>
              </c:strCache>
            </c:strRef>
          </c:tx>
          <c:spPr>
            <a:solidFill>
              <a:srgbClr val="9999FF"/>
            </a:solidFill>
            <a:ln w="12668">
              <a:solidFill>
                <a:srgbClr val="000000"/>
              </a:solidFill>
              <a:prstDash val="solid"/>
            </a:ln>
          </c:spPr>
          <c:explosion val="25"/>
          <c:dPt>
            <c:idx val="1"/>
            <c:spPr>
              <a:solidFill>
                <a:srgbClr val="993366"/>
              </a:solidFill>
              <a:ln w="12668">
                <a:solidFill>
                  <a:srgbClr val="000000"/>
                </a:solidFill>
                <a:prstDash val="solid"/>
              </a:ln>
            </c:spPr>
          </c:dPt>
          <c:dPt>
            <c:idx val="2"/>
            <c:spPr>
              <a:solidFill>
                <a:srgbClr val="FFFFCC"/>
              </a:solidFill>
              <a:ln w="12668">
                <a:solidFill>
                  <a:srgbClr val="000000"/>
                </a:solidFill>
                <a:prstDash val="solid"/>
              </a:ln>
            </c:spPr>
          </c:dPt>
          <c:dLbls>
            <c:dLbl>
              <c:idx val="0"/>
              <c:layout>
                <c:manualLayout>
                  <c:x val="-3.0782047874270729E-2"/>
                  <c:y val="-0.39392543489499188"/>
                </c:manualLayout>
              </c:layout>
              <c:dLblPos val="bestFit"/>
              <c:showPercent val="1"/>
            </c:dLbl>
            <c:dLbl>
              <c:idx val="1"/>
              <c:layout>
                <c:manualLayout>
                  <c:x val="-5.6583973261145025E-2"/>
                  <c:y val="-6.9351384291781379E-2"/>
                </c:manualLayout>
              </c:layout>
              <c:dLblPos val="bestFit"/>
              <c:showPercent val="1"/>
            </c:dLbl>
            <c:dLbl>
              <c:idx val="2"/>
              <c:layout>
                <c:manualLayout>
                  <c:x val="2.421069264415206E-2"/>
                  <c:y val="-0.10128152860963033"/>
                </c:manualLayout>
              </c:layout>
              <c:dLblPos val="bestFit"/>
              <c:showPercent val="1"/>
            </c:dLbl>
            <c:numFmt formatCode="0.0%" sourceLinked="0"/>
            <c:spPr>
              <a:noFill/>
              <a:ln w="25337">
                <a:noFill/>
              </a:ln>
            </c:spPr>
            <c:txPr>
              <a:bodyPr/>
              <a:lstStyle/>
              <a:p>
                <a:pPr>
                  <a:defRPr sz="1197" b="1" i="0" u="none" strike="noStrike" baseline="0">
                    <a:solidFill>
                      <a:srgbClr val="000000"/>
                    </a:solidFill>
                    <a:latin typeface="Arial Cyr"/>
                    <a:ea typeface="Arial Cyr"/>
                    <a:cs typeface="Arial Cyr"/>
                  </a:defRPr>
                </a:pPr>
                <a:endParaRPr lang="uk-UA"/>
              </a:p>
            </c:txPr>
            <c:showPercent val="1"/>
            <c:showLeaderLines val="1"/>
          </c:dLbls>
          <c:cat>
            <c:strRef>
              <c:f>Sheet1!$B$1:$D$1</c:f>
              <c:strCache>
                <c:ptCount val="3"/>
                <c:pt idx="0">
                  <c:v>Торгівля</c:v>
                </c:pt>
                <c:pt idx="1">
                  <c:v>Послуи</c:v>
                </c:pt>
                <c:pt idx="2">
                  <c:v>Інше</c:v>
                </c:pt>
              </c:strCache>
            </c:strRef>
          </c:cat>
          <c:val>
            <c:numRef>
              <c:f>Sheet1!$B$2:$D$2</c:f>
              <c:numCache>
                <c:formatCode>General</c:formatCode>
                <c:ptCount val="3"/>
                <c:pt idx="0">
                  <c:v>2356</c:v>
                </c:pt>
                <c:pt idx="1">
                  <c:v>1188</c:v>
                </c:pt>
                <c:pt idx="2">
                  <c:v>994</c:v>
                </c:pt>
              </c:numCache>
            </c:numRef>
          </c:val>
        </c:ser>
        <c:ser>
          <c:idx val="1"/>
          <c:order val="1"/>
          <c:tx>
            <c:strRef>
              <c:f>Sheet1!$A$3</c:f>
              <c:strCache>
                <c:ptCount val="1"/>
              </c:strCache>
            </c:strRef>
          </c:tx>
          <c:spPr>
            <a:solidFill>
              <a:srgbClr val="993366"/>
            </a:solidFill>
            <a:ln w="12668">
              <a:solidFill>
                <a:srgbClr val="000000"/>
              </a:solidFill>
              <a:prstDash val="solid"/>
            </a:ln>
          </c:spPr>
          <c:explosion val="25"/>
          <c:dPt>
            <c:idx val="0"/>
            <c:spPr>
              <a:solidFill>
                <a:srgbClr val="9999FF"/>
              </a:solidFill>
              <a:ln w="12668">
                <a:solidFill>
                  <a:srgbClr val="000000"/>
                </a:solidFill>
                <a:prstDash val="solid"/>
              </a:ln>
            </c:spPr>
          </c:dPt>
          <c:dPt>
            <c:idx val="2"/>
            <c:spPr>
              <a:solidFill>
                <a:srgbClr val="FFFFCC"/>
              </a:solidFill>
              <a:ln w="12668">
                <a:solidFill>
                  <a:srgbClr val="000000"/>
                </a:solidFill>
                <a:prstDash val="solid"/>
              </a:ln>
            </c:spPr>
          </c:dPt>
          <c:dLbls>
            <c:numFmt formatCode="0%" sourceLinked="0"/>
            <c:spPr>
              <a:noFill/>
              <a:ln w="25337">
                <a:noFill/>
              </a:ln>
            </c:spPr>
            <c:txPr>
              <a:bodyPr/>
              <a:lstStyle/>
              <a:p>
                <a:pPr>
                  <a:defRPr sz="1596" b="1" i="0" u="none" strike="noStrike" baseline="0">
                    <a:solidFill>
                      <a:srgbClr val="000000"/>
                    </a:solidFill>
                    <a:latin typeface="Arial Cyr"/>
                    <a:ea typeface="Arial Cyr"/>
                    <a:cs typeface="Arial Cyr"/>
                  </a:defRPr>
                </a:pPr>
                <a:endParaRPr lang="uk-UA"/>
              </a:p>
            </c:txPr>
            <c:showPercent val="1"/>
            <c:showLeaderLines val="1"/>
          </c:dLbls>
          <c:cat>
            <c:strRef>
              <c:f>Sheet1!$B$1:$D$1</c:f>
              <c:strCache>
                <c:ptCount val="3"/>
                <c:pt idx="0">
                  <c:v>Торгівля</c:v>
                </c:pt>
                <c:pt idx="1">
                  <c:v>Послуи</c:v>
                </c:pt>
                <c:pt idx="2">
                  <c:v>Інше</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668">
              <a:solidFill>
                <a:srgbClr val="000000"/>
              </a:solidFill>
              <a:prstDash val="solid"/>
            </a:ln>
          </c:spPr>
          <c:explosion val="25"/>
          <c:dPt>
            <c:idx val="0"/>
            <c:spPr>
              <a:solidFill>
                <a:srgbClr val="9999FF"/>
              </a:solidFill>
              <a:ln w="12668">
                <a:solidFill>
                  <a:srgbClr val="000000"/>
                </a:solidFill>
                <a:prstDash val="solid"/>
              </a:ln>
            </c:spPr>
          </c:dPt>
          <c:dPt>
            <c:idx val="1"/>
            <c:spPr>
              <a:solidFill>
                <a:srgbClr val="993366"/>
              </a:solidFill>
              <a:ln w="12668">
                <a:solidFill>
                  <a:srgbClr val="000000"/>
                </a:solidFill>
                <a:prstDash val="solid"/>
              </a:ln>
            </c:spPr>
          </c:dPt>
          <c:dLbls>
            <c:numFmt formatCode="0%" sourceLinked="0"/>
            <c:spPr>
              <a:noFill/>
              <a:ln w="25337">
                <a:noFill/>
              </a:ln>
            </c:spPr>
            <c:txPr>
              <a:bodyPr/>
              <a:lstStyle/>
              <a:p>
                <a:pPr>
                  <a:defRPr sz="1596" b="1" i="0" u="none" strike="noStrike" baseline="0">
                    <a:solidFill>
                      <a:srgbClr val="000000"/>
                    </a:solidFill>
                    <a:latin typeface="Arial Cyr"/>
                    <a:ea typeface="Arial Cyr"/>
                    <a:cs typeface="Arial Cyr"/>
                  </a:defRPr>
                </a:pPr>
                <a:endParaRPr lang="uk-UA"/>
              </a:p>
            </c:txPr>
            <c:showPercent val="1"/>
            <c:showLeaderLines val="1"/>
          </c:dLbls>
          <c:cat>
            <c:strRef>
              <c:f>Sheet1!$B$1:$D$1</c:f>
              <c:strCache>
                <c:ptCount val="3"/>
                <c:pt idx="0">
                  <c:v>Торгівля</c:v>
                </c:pt>
                <c:pt idx="1">
                  <c:v>Послуи</c:v>
                </c:pt>
                <c:pt idx="2">
                  <c:v>Інше</c:v>
                </c:pt>
              </c:strCache>
            </c:strRef>
          </c:cat>
          <c:val>
            <c:numRef>
              <c:f>Sheet1!$B$4:$D$4</c:f>
              <c:numCache>
                <c:formatCode>General</c:formatCode>
                <c:ptCount val="3"/>
              </c:numCache>
            </c:numRef>
          </c:val>
        </c:ser>
        <c:dLbls>
          <c:showPercent val="1"/>
        </c:dLbls>
      </c:pie3DChart>
      <c:spPr>
        <a:noFill/>
        <a:ln w="25337">
          <a:noFill/>
        </a:ln>
      </c:spPr>
    </c:plotArea>
    <c:legend>
      <c:legendPos val="r"/>
      <c:layout>
        <c:manualLayout>
          <c:xMode val="edge"/>
          <c:yMode val="edge"/>
          <c:x val="0.85850556438791736"/>
          <c:y val="0.44660194174757284"/>
          <c:w val="0.13354531001589831"/>
          <c:h val="0.33009708737864102"/>
        </c:manualLayout>
      </c:layout>
      <c:spPr>
        <a:noFill/>
        <a:ln w="25337">
          <a:noFill/>
        </a:ln>
      </c:spPr>
      <c:txPr>
        <a:bodyPr/>
        <a:lstStyle/>
        <a:p>
          <a:pPr>
            <a:defRPr sz="823" b="1" i="0" u="none" strike="noStrike" baseline="0">
              <a:solidFill>
                <a:srgbClr val="000000"/>
              </a:solidFill>
              <a:latin typeface="Arial Cyr"/>
              <a:ea typeface="Arial Cyr"/>
              <a:cs typeface="Arial Cyr"/>
            </a:defRPr>
          </a:pPr>
          <a:endParaRPr lang="uk-UA"/>
        </a:p>
      </c:txPr>
    </c:legend>
    <c:plotVisOnly val="1"/>
    <c:dispBlanksAs val="zero"/>
  </c:chart>
  <c:spPr>
    <a:noFill/>
    <a:ln>
      <a:noFill/>
    </a:ln>
  </c:spPr>
  <c:txPr>
    <a:bodyPr/>
    <a:lstStyle/>
    <a:p>
      <a:pPr>
        <a:defRPr sz="898" b="1" i="0" u="none" strike="noStrike" baseline="0">
          <a:solidFill>
            <a:srgbClr val="000000"/>
          </a:solidFill>
          <a:latin typeface="Arial Cyr"/>
          <a:ea typeface="Arial Cyr"/>
          <a:cs typeface="Arial Cy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199" b="1" i="0" u="none" strike="noStrike" baseline="0">
                <a:solidFill>
                  <a:srgbClr val="000000"/>
                </a:solidFill>
                <a:latin typeface="Times New Roman"/>
                <a:ea typeface="Times New Roman"/>
                <a:cs typeface="Times New Roman"/>
              </a:defRPr>
            </a:pPr>
            <a:r>
              <a:rPr lang="uk-UA"/>
              <a:t>Структура суб'єктів малого підприємництва - юридичних осіб</a:t>
            </a:r>
          </a:p>
        </c:rich>
      </c:tx>
      <c:layout>
        <c:manualLayout>
          <c:xMode val="edge"/>
          <c:yMode val="edge"/>
          <c:x val="0.14761904761904768"/>
          <c:y val="0"/>
        </c:manualLayout>
      </c:layout>
      <c:spPr>
        <a:noFill/>
        <a:ln w="25381">
          <a:noFill/>
        </a:ln>
      </c:spPr>
    </c:title>
    <c:view3D>
      <c:perspective val="0"/>
    </c:view3D>
    <c:plotArea>
      <c:layout>
        <c:manualLayout>
          <c:layoutTarget val="inner"/>
          <c:xMode val="edge"/>
          <c:yMode val="edge"/>
          <c:x val="4.9206349206349212E-2"/>
          <c:y val="0.20642201834862386"/>
          <c:w val="0.63333333333333353"/>
          <c:h val="0.72477064220183518"/>
        </c:manualLayout>
      </c:layout>
      <c:pie3DChart>
        <c:varyColors val="1"/>
        <c:ser>
          <c:idx val="0"/>
          <c:order val="0"/>
          <c:tx>
            <c:strRef>
              <c:f>Sheet1!$A$2</c:f>
              <c:strCache>
                <c:ptCount val="1"/>
              </c:strCache>
            </c:strRef>
          </c:tx>
          <c:spPr>
            <a:solidFill>
              <a:srgbClr val="9999FF"/>
            </a:solidFill>
            <a:ln w="12691">
              <a:solidFill>
                <a:srgbClr val="000000"/>
              </a:solidFill>
              <a:prstDash val="solid"/>
            </a:ln>
          </c:spPr>
          <c:explosion val="25"/>
          <c:dPt>
            <c:idx val="1"/>
            <c:spPr>
              <a:solidFill>
                <a:srgbClr val="993366"/>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CCFFFF"/>
              </a:solidFill>
              <a:ln w="12691">
                <a:solidFill>
                  <a:srgbClr val="000000"/>
                </a:solidFill>
                <a:prstDash val="solid"/>
              </a:ln>
            </c:spPr>
          </c:dPt>
          <c:dPt>
            <c:idx val="4"/>
            <c:spPr>
              <a:solidFill>
                <a:srgbClr val="660066"/>
              </a:solidFill>
              <a:ln w="12691">
                <a:solidFill>
                  <a:srgbClr val="000000"/>
                </a:solidFill>
                <a:prstDash val="solid"/>
              </a:ln>
            </c:spPr>
          </c:dPt>
          <c:dPt>
            <c:idx val="5"/>
            <c:spPr>
              <a:solidFill>
                <a:srgbClr val="FF8080"/>
              </a:solidFill>
              <a:ln w="12691">
                <a:solidFill>
                  <a:srgbClr val="000000"/>
                </a:solidFill>
                <a:prstDash val="solid"/>
              </a:ln>
            </c:spPr>
          </c:dPt>
          <c:dPt>
            <c:idx val="6"/>
            <c:spPr>
              <a:solidFill>
                <a:srgbClr val="0066CC"/>
              </a:solidFill>
              <a:ln w="12691">
                <a:solidFill>
                  <a:srgbClr val="000000"/>
                </a:solidFill>
                <a:prstDash val="solid"/>
              </a:ln>
            </c:spPr>
          </c:dPt>
          <c:dLbls>
            <c:numFmt formatCode="0.0%" sourceLinked="0"/>
            <c:spPr>
              <a:noFill/>
              <a:ln w="25381">
                <a:noFill/>
              </a:ln>
            </c:spPr>
            <c:txPr>
              <a:bodyPr/>
              <a:lstStyle/>
              <a:p>
                <a:pPr>
                  <a:defRPr sz="1199" b="1" i="0" u="none" strike="noStrike" baseline="0">
                    <a:solidFill>
                      <a:srgbClr val="000000"/>
                    </a:solidFill>
                    <a:latin typeface="Arial Cyr"/>
                    <a:ea typeface="Arial Cyr"/>
                    <a:cs typeface="Arial Cyr"/>
                  </a:defRPr>
                </a:pPr>
                <a:endParaRPr lang="uk-UA"/>
              </a:p>
            </c:txPr>
            <c:showPercent val="1"/>
            <c:showLeaderLines val="1"/>
          </c:dLbls>
          <c:cat>
            <c:strRef>
              <c:f>Sheet1!$B$1:$H$1</c:f>
              <c:strCache>
                <c:ptCount val="7"/>
                <c:pt idx="0">
                  <c:v>Торгівля</c:v>
                </c:pt>
                <c:pt idx="1">
                  <c:v>Послуги</c:v>
                </c:pt>
                <c:pt idx="2">
                  <c:v>Будівництво</c:v>
                </c:pt>
                <c:pt idx="3">
                  <c:v>Операції з нерухомістю</c:v>
                </c:pt>
                <c:pt idx="4">
                  <c:v>Виробництво</c:v>
                </c:pt>
                <c:pt idx="5">
                  <c:v>Ді-ть гром. організацій</c:v>
                </c:pt>
                <c:pt idx="6">
                  <c:v>Інше</c:v>
                </c:pt>
              </c:strCache>
            </c:strRef>
          </c:cat>
          <c:val>
            <c:numRef>
              <c:f>Sheet1!$B$2:$H$2</c:f>
              <c:numCache>
                <c:formatCode>General</c:formatCode>
                <c:ptCount val="7"/>
                <c:pt idx="0">
                  <c:v>769</c:v>
                </c:pt>
                <c:pt idx="1">
                  <c:v>669</c:v>
                </c:pt>
                <c:pt idx="2">
                  <c:v>337</c:v>
                </c:pt>
                <c:pt idx="3">
                  <c:v>318</c:v>
                </c:pt>
                <c:pt idx="4">
                  <c:v>352</c:v>
                </c:pt>
                <c:pt idx="5">
                  <c:v>626</c:v>
                </c:pt>
                <c:pt idx="6">
                  <c:v>295</c:v>
                </c:pt>
              </c:numCache>
            </c:numRef>
          </c:val>
        </c:ser>
        <c:ser>
          <c:idx val="1"/>
          <c:order val="1"/>
          <c:tx>
            <c:strRef>
              <c:f>Sheet1!$A$3</c:f>
              <c:strCache>
                <c:ptCount val="1"/>
              </c:strCache>
            </c:strRef>
          </c:tx>
          <c:spPr>
            <a:solidFill>
              <a:srgbClr val="993366"/>
            </a:solidFill>
            <a:ln w="12691">
              <a:solidFill>
                <a:srgbClr val="000000"/>
              </a:solidFill>
              <a:prstDash val="solid"/>
            </a:ln>
          </c:spPr>
          <c:explosion val="25"/>
          <c:dPt>
            <c:idx val="0"/>
            <c:spPr>
              <a:solidFill>
                <a:srgbClr val="9999FF"/>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CCFFFF"/>
              </a:solidFill>
              <a:ln w="12691">
                <a:solidFill>
                  <a:srgbClr val="000000"/>
                </a:solidFill>
                <a:prstDash val="solid"/>
              </a:ln>
            </c:spPr>
          </c:dPt>
          <c:dPt>
            <c:idx val="4"/>
            <c:spPr>
              <a:solidFill>
                <a:srgbClr val="660066"/>
              </a:solidFill>
              <a:ln w="12691">
                <a:solidFill>
                  <a:srgbClr val="000000"/>
                </a:solidFill>
                <a:prstDash val="solid"/>
              </a:ln>
            </c:spPr>
          </c:dPt>
          <c:dPt>
            <c:idx val="5"/>
            <c:spPr>
              <a:solidFill>
                <a:srgbClr val="FF8080"/>
              </a:solidFill>
              <a:ln w="12691">
                <a:solidFill>
                  <a:srgbClr val="000000"/>
                </a:solidFill>
                <a:prstDash val="solid"/>
              </a:ln>
            </c:spPr>
          </c:dPt>
          <c:dPt>
            <c:idx val="6"/>
            <c:spPr>
              <a:solidFill>
                <a:srgbClr val="0066CC"/>
              </a:solidFill>
              <a:ln w="12691">
                <a:solidFill>
                  <a:srgbClr val="000000"/>
                </a:solidFill>
                <a:prstDash val="solid"/>
              </a:ln>
            </c:spPr>
          </c:dPt>
          <c:dLbls>
            <c:numFmt formatCode="0%" sourceLinked="0"/>
            <c:spPr>
              <a:noFill/>
              <a:ln w="25381">
                <a:noFill/>
              </a:ln>
            </c:spPr>
            <c:txPr>
              <a:bodyPr/>
              <a:lstStyle/>
              <a:p>
                <a:pPr>
                  <a:defRPr sz="1724" b="1" i="0" u="none" strike="noStrike" baseline="0">
                    <a:solidFill>
                      <a:srgbClr val="000000"/>
                    </a:solidFill>
                    <a:latin typeface="Arial Cyr"/>
                    <a:ea typeface="Arial Cyr"/>
                    <a:cs typeface="Arial Cyr"/>
                  </a:defRPr>
                </a:pPr>
                <a:endParaRPr lang="uk-UA"/>
              </a:p>
            </c:txPr>
            <c:showPercent val="1"/>
            <c:showLeaderLines val="1"/>
          </c:dLbls>
          <c:cat>
            <c:strRef>
              <c:f>Sheet1!$B$1:$H$1</c:f>
              <c:strCache>
                <c:ptCount val="7"/>
                <c:pt idx="0">
                  <c:v>Торгівля</c:v>
                </c:pt>
                <c:pt idx="1">
                  <c:v>Послуги</c:v>
                </c:pt>
                <c:pt idx="2">
                  <c:v>Будівництво</c:v>
                </c:pt>
                <c:pt idx="3">
                  <c:v>Операції з нерухомістю</c:v>
                </c:pt>
                <c:pt idx="4">
                  <c:v>Виробництво</c:v>
                </c:pt>
                <c:pt idx="5">
                  <c:v>Ді-ть гром. організацій</c:v>
                </c:pt>
                <c:pt idx="6">
                  <c:v>Інше</c:v>
                </c:pt>
              </c:strCache>
            </c:strRef>
          </c:cat>
          <c:val>
            <c:numRef>
              <c:f>Sheet1!$B$3:$H$3</c:f>
              <c:numCache>
                <c:formatCode>General</c:formatCode>
                <c:ptCount val="7"/>
              </c:numCache>
            </c:numRef>
          </c:val>
        </c:ser>
        <c:ser>
          <c:idx val="2"/>
          <c:order val="2"/>
          <c:tx>
            <c:strRef>
              <c:f>Sheet1!$A$4</c:f>
              <c:strCache>
                <c:ptCount val="1"/>
              </c:strCache>
            </c:strRef>
          </c:tx>
          <c:spPr>
            <a:solidFill>
              <a:srgbClr val="FFFFCC"/>
            </a:solidFill>
            <a:ln w="12691">
              <a:solidFill>
                <a:srgbClr val="000000"/>
              </a:solidFill>
              <a:prstDash val="solid"/>
            </a:ln>
          </c:spPr>
          <c:explosion val="25"/>
          <c:dPt>
            <c:idx val="0"/>
            <c:spPr>
              <a:solidFill>
                <a:srgbClr val="9999FF"/>
              </a:solidFill>
              <a:ln w="12691">
                <a:solidFill>
                  <a:srgbClr val="000000"/>
                </a:solidFill>
                <a:prstDash val="solid"/>
              </a:ln>
            </c:spPr>
          </c:dPt>
          <c:dPt>
            <c:idx val="1"/>
            <c:spPr>
              <a:solidFill>
                <a:srgbClr val="993366"/>
              </a:solidFill>
              <a:ln w="12691">
                <a:solidFill>
                  <a:srgbClr val="000000"/>
                </a:solidFill>
                <a:prstDash val="solid"/>
              </a:ln>
            </c:spPr>
          </c:dPt>
          <c:dPt>
            <c:idx val="3"/>
            <c:spPr>
              <a:solidFill>
                <a:srgbClr val="CCFFFF"/>
              </a:solidFill>
              <a:ln w="12691">
                <a:solidFill>
                  <a:srgbClr val="000000"/>
                </a:solidFill>
                <a:prstDash val="solid"/>
              </a:ln>
            </c:spPr>
          </c:dPt>
          <c:dPt>
            <c:idx val="4"/>
            <c:spPr>
              <a:solidFill>
                <a:srgbClr val="660066"/>
              </a:solidFill>
              <a:ln w="12691">
                <a:solidFill>
                  <a:srgbClr val="000000"/>
                </a:solidFill>
                <a:prstDash val="solid"/>
              </a:ln>
            </c:spPr>
          </c:dPt>
          <c:dPt>
            <c:idx val="5"/>
            <c:spPr>
              <a:solidFill>
                <a:srgbClr val="FF8080"/>
              </a:solidFill>
              <a:ln w="12691">
                <a:solidFill>
                  <a:srgbClr val="000000"/>
                </a:solidFill>
                <a:prstDash val="solid"/>
              </a:ln>
            </c:spPr>
          </c:dPt>
          <c:dPt>
            <c:idx val="6"/>
            <c:spPr>
              <a:solidFill>
                <a:srgbClr val="0066CC"/>
              </a:solidFill>
              <a:ln w="12691">
                <a:solidFill>
                  <a:srgbClr val="000000"/>
                </a:solidFill>
                <a:prstDash val="solid"/>
              </a:ln>
            </c:spPr>
          </c:dPt>
          <c:dLbls>
            <c:numFmt formatCode="0%" sourceLinked="0"/>
            <c:spPr>
              <a:noFill/>
              <a:ln w="25381">
                <a:noFill/>
              </a:ln>
            </c:spPr>
            <c:txPr>
              <a:bodyPr/>
              <a:lstStyle/>
              <a:p>
                <a:pPr>
                  <a:defRPr sz="1724" b="1" i="0" u="none" strike="noStrike" baseline="0">
                    <a:solidFill>
                      <a:srgbClr val="000000"/>
                    </a:solidFill>
                    <a:latin typeface="Arial Cyr"/>
                    <a:ea typeface="Arial Cyr"/>
                    <a:cs typeface="Arial Cyr"/>
                  </a:defRPr>
                </a:pPr>
                <a:endParaRPr lang="uk-UA"/>
              </a:p>
            </c:txPr>
            <c:showPercent val="1"/>
            <c:showLeaderLines val="1"/>
          </c:dLbls>
          <c:cat>
            <c:strRef>
              <c:f>Sheet1!$B$1:$H$1</c:f>
              <c:strCache>
                <c:ptCount val="7"/>
                <c:pt idx="0">
                  <c:v>Торгівля</c:v>
                </c:pt>
                <c:pt idx="1">
                  <c:v>Послуги</c:v>
                </c:pt>
                <c:pt idx="2">
                  <c:v>Будівництво</c:v>
                </c:pt>
                <c:pt idx="3">
                  <c:v>Операції з нерухомістю</c:v>
                </c:pt>
                <c:pt idx="4">
                  <c:v>Виробництво</c:v>
                </c:pt>
                <c:pt idx="5">
                  <c:v>Ді-ть гром. організацій</c:v>
                </c:pt>
                <c:pt idx="6">
                  <c:v>Інше</c:v>
                </c:pt>
              </c:strCache>
            </c:strRef>
          </c:cat>
          <c:val>
            <c:numRef>
              <c:f>Sheet1!$B$4:$H$4</c:f>
              <c:numCache>
                <c:formatCode>General</c:formatCode>
                <c:ptCount val="7"/>
              </c:numCache>
            </c:numRef>
          </c:val>
        </c:ser>
        <c:dLbls>
          <c:showPercent val="1"/>
        </c:dLbls>
      </c:pie3DChart>
      <c:spPr>
        <a:noFill/>
        <a:ln w="25381">
          <a:noFill/>
        </a:ln>
      </c:spPr>
    </c:plotArea>
    <c:legend>
      <c:legendPos val="r"/>
      <c:layout>
        <c:manualLayout>
          <c:xMode val="edge"/>
          <c:yMode val="edge"/>
          <c:x val="0.73015873015873034"/>
          <c:y val="0.3119266055045874"/>
          <c:w val="0.2619047619047622"/>
          <c:h val="0.61467889908256901"/>
        </c:manualLayout>
      </c:layout>
      <c:spPr>
        <a:noFill/>
        <a:ln w="25381">
          <a:noFill/>
        </a:ln>
      </c:spPr>
      <c:txPr>
        <a:bodyPr/>
        <a:lstStyle/>
        <a:p>
          <a:pPr>
            <a:defRPr sz="824" b="1" i="0" u="none" strike="noStrike" baseline="0">
              <a:solidFill>
                <a:srgbClr val="000000"/>
              </a:solidFill>
              <a:latin typeface="Arial Cyr"/>
              <a:ea typeface="Arial Cyr"/>
              <a:cs typeface="Arial Cyr"/>
            </a:defRPr>
          </a:pPr>
          <a:endParaRPr lang="uk-UA"/>
        </a:p>
      </c:txPr>
    </c:legend>
    <c:plotVisOnly val="1"/>
    <c:dispBlanksAs val="zero"/>
  </c:chart>
  <c:spPr>
    <a:noFill/>
    <a:ln>
      <a:noFill/>
    </a:ln>
  </c:spPr>
  <c:txPr>
    <a:bodyPr/>
    <a:lstStyle/>
    <a:p>
      <a:pPr>
        <a:defRPr sz="949" b="1" i="0" u="none" strike="noStrike" baseline="0">
          <a:solidFill>
            <a:srgbClr val="000000"/>
          </a:solidFill>
          <a:latin typeface="Arial Cyr"/>
          <a:ea typeface="Arial Cyr"/>
          <a:cs typeface="Arial Cyr"/>
        </a:defRPr>
      </a:pPr>
      <a:endParaRPr lang="uk-UA"/>
    </a:p>
  </c:txPr>
  <c:externalData r:id="rId1"/>
</c:chartSpace>
</file>

<file path=word/drawings/drawing1.xml><?xml version="1.0" encoding="utf-8"?>
<c:userShapes xmlns:c="http://schemas.openxmlformats.org/drawingml/2006/chart">
  <cdr:relSizeAnchor xmlns:cdr="http://schemas.openxmlformats.org/drawingml/2006/chartDrawing">
    <cdr:from>
      <cdr:x>0.498</cdr:x>
      <cdr:y>0.48725</cdr:y>
    </cdr:from>
    <cdr:to>
      <cdr:x>0.5075</cdr:x>
      <cdr:y>0.55575</cdr:y>
    </cdr:to>
    <cdr:sp macro="" textlink="">
      <cdr:nvSpPr>
        <cdr:cNvPr id="1025" name="Text Box 1"/>
        <cdr:cNvSpPr txBox="1">
          <a:spLocks xmlns:a="http://schemas.openxmlformats.org/drawingml/2006/main" noChangeArrowheads="1"/>
        </cdr:cNvSpPr>
      </cdr:nvSpPr>
      <cdr:spPr bwMode="auto">
        <a:xfrm xmlns:a="http://schemas.openxmlformats.org/drawingml/2006/main">
          <a:off x="2988374" y="1285573"/>
          <a:ext cx="57007" cy="180732"/>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uk-UA" sz="1200" b="1" i="0" u="none" strike="noStrike" baseline="0">
              <a:solidFill>
                <a:srgbClr val="000000"/>
              </a:solidFill>
              <a:latin typeface="Arial Cyr"/>
              <a:cs typeface="Arial Cyr"/>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15052</Words>
  <Characters>8580</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2019-03-04T11:22:00Z</cp:lastPrinted>
  <dcterms:created xsi:type="dcterms:W3CDTF">2019-01-29T09:31:00Z</dcterms:created>
  <dcterms:modified xsi:type="dcterms:W3CDTF">2019-03-12T07:20:00Z</dcterms:modified>
</cp:coreProperties>
</file>