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F3" w:rsidRDefault="006E1DF3" w:rsidP="006E1DF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DF3" w:rsidRDefault="006E1DF3" w:rsidP="006E1DF3">
      <w:pPr>
        <w:jc w:val="center"/>
      </w:pPr>
      <w:r>
        <w:rPr>
          <w:b/>
          <w:caps/>
          <w:sz w:val="22"/>
        </w:rPr>
        <w:t>УкраЇна</w:t>
      </w:r>
    </w:p>
    <w:p w:rsidR="006E1DF3" w:rsidRPr="006E1DF3" w:rsidRDefault="006E1DF3" w:rsidP="006E1DF3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6E1DF3">
        <w:rPr>
          <w:b/>
          <w:caps/>
          <w:szCs w:val="28"/>
        </w:rPr>
        <w:t>ЯВОРІВСЬКА РАЙОННА РАДА ЛЬВІВСЬКОЇ ОБЛАСТІ</w:t>
      </w:r>
    </w:p>
    <w:p w:rsidR="006E1DF3" w:rsidRDefault="0076610F" w:rsidP="006E1DF3">
      <w:pPr>
        <w:spacing w:before="120" w:after="120"/>
        <w:jc w:val="center"/>
      </w:pPr>
      <w:r>
        <w:t>ХХІХ</w:t>
      </w:r>
      <w:r w:rsidR="006E1DF3">
        <w:t xml:space="preserve"> сесія VІІ скликання</w:t>
      </w:r>
    </w:p>
    <w:p w:rsidR="006E1DF3" w:rsidRDefault="006E1DF3" w:rsidP="006E1DF3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76610F">
        <w:rPr>
          <w:b/>
          <w:caps/>
          <w:sz w:val="36"/>
        </w:rPr>
        <w:t>534</w:t>
      </w:r>
    </w:p>
    <w:p w:rsidR="006E1DF3" w:rsidRDefault="0076610F" w:rsidP="006E1DF3">
      <w:pPr>
        <w:spacing w:before="120" w:after="120"/>
        <w:rPr>
          <w:sz w:val="24"/>
        </w:rPr>
      </w:pPr>
      <w:r>
        <w:rPr>
          <w:sz w:val="24"/>
        </w:rPr>
        <w:t xml:space="preserve">« 25 » жовтня </w:t>
      </w:r>
      <w:r w:rsidR="006E1DF3">
        <w:rPr>
          <w:sz w:val="24"/>
        </w:rPr>
        <w:t xml:space="preserve">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1DF3" w:rsidRDefault="006E1DF3" w:rsidP="006E1DF3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6E1DF3" w:rsidRDefault="006E1DF3" w:rsidP="006E1DF3">
      <w:pPr>
        <w:jc w:val="both"/>
        <w:rPr>
          <w:b/>
          <w:szCs w:val="28"/>
        </w:rPr>
      </w:pPr>
    </w:p>
    <w:p w:rsidR="006E1DF3" w:rsidRDefault="006E1DF3" w:rsidP="006E1DF3">
      <w:pPr>
        <w:jc w:val="both"/>
        <w:rPr>
          <w:b/>
          <w:szCs w:val="28"/>
        </w:rPr>
      </w:pPr>
      <w:r w:rsidRPr="006E1DF3">
        <w:rPr>
          <w:b/>
          <w:szCs w:val="28"/>
        </w:rPr>
        <w:t xml:space="preserve">Про надання дозволу на списання майна, </w:t>
      </w:r>
    </w:p>
    <w:p w:rsidR="006E1DF3" w:rsidRDefault="006E1DF3" w:rsidP="006E1DF3">
      <w:pPr>
        <w:jc w:val="both"/>
        <w:rPr>
          <w:b/>
          <w:szCs w:val="28"/>
        </w:rPr>
      </w:pPr>
      <w:r w:rsidRPr="006E1DF3">
        <w:rPr>
          <w:b/>
          <w:szCs w:val="28"/>
        </w:rPr>
        <w:t xml:space="preserve">що перебуває на балансі виконавчого апарату </w:t>
      </w:r>
    </w:p>
    <w:p w:rsidR="006E1DF3" w:rsidRPr="006E1DF3" w:rsidRDefault="006E1DF3" w:rsidP="006E1DF3">
      <w:pPr>
        <w:jc w:val="both"/>
        <w:rPr>
          <w:b/>
        </w:rPr>
      </w:pPr>
      <w:r w:rsidRPr="006E1DF3">
        <w:rPr>
          <w:b/>
          <w:szCs w:val="28"/>
        </w:rPr>
        <w:t>Яворівської районної ради</w:t>
      </w:r>
    </w:p>
    <w:p w:rsidR="006E1DF3" w:rsidRDefault="006E1DF3" w:rsidP="006E1DF3">
      <w:pPr>
        <w:jc w:val="both"/>
      </w:pPr>
    </w:p>
    <w:p w:rsidR="006E1DF3" w:rsidRPr="004E1257" w:rsidRDefault="006E1DF3" w:rsidP="006E1DF3">
      <w:pPr>
        <w:jc w:val="both"/>
        <w:rPr>
          <w:szCs w:val="28"/>
        </w:rPr>
      </w:pPr>
      <w:r>
        <w:tab/>
        <w:t>Відповідно до ч. 20 ст. 43 Закону України «Про місцеве самоврядування в Україні», Типової інструкції про порядок списання майна бюджетних установ, затвердженої наказом Державного казначейства України та Міністерства економіки України від 29.11.2011 № 447</w:t>
      </w:r>
      <w:r w:rsidR="00221A0B">
        <w:t>,</w:t>
      </w:r>
      <w:r w:rsidR="00221A0B" w:rsidRPr="00221A0B">
        <w:t xml:space="preserve"> </w:t>
      </w:r>
      <w:r w:rsidR="00221A0B">
        <w:t>у зв’язку з фізичною зношеністю, закінченням строків</w:t>
      </w:r>
      <w:r w:rsidR="00AF1C7C">
        <w:t xml:space="preserve"> експлуатації </w:t>
      </w:r>
      <w:r w:rsidR="00096C2F">
        <w:t>і неможливістю подальшого використання за призначенням, а також</w:t>
      </w:r>
      <w:r w:rsidR="00221A0B">
        <w:t xml:space="preserve"> недоцільністю</w:t>
      </w:r>
      <w:r w:rsidR="00AF1C7C">
        <w:t xml:space="preserve"> </w:t>
      </w:r>
      <w:r w:rsidR="00275C2A">
        <w:t xml:space="preserve">проведення </w:t>
      </w:r>
      <w:r w:rsidR="00AF1C7C">
        <w:t>ремонту</w:t>
      </w:r>
      <w:r w:rsidR="00096C2F">
        <w:t xml:space="preserve"> майна</w:t>
      </w:r>
      <w:r w:rsidR="00275C2A">
        <w:t>,</w:t>
      </w:r>
      <w:r w:rsidR="00096C2F">
        <w:t xml:space="preserve"> оргтехніки та обладнання</w:t>
      </w:r>
      <w:r>
        <w:t>,</w:t>
      </w:r>
      <w:r w:rsidR="00096C2F">
        <w:t xml:space="preserve"> що перебуває на балансі виконавчого апарату Яворівської районної ради,</w:t>
      </w:r>
      <w:r>
        <w:t xml:space="preserve"> беручи до уваги рекомендації постійної комісії районної ради з питань </w:t>
      </w:r>
      <w:r w:rsidRPr="00A94117">
        <w:rPr>
          <w:szCs w:val="28"/>
        </w:rPr>
        <w:t>промисловості, підприємництва, інфраструктури та управління майном</w:t>
      </w:r>
      <w:r>
        <w:t>,  Яворівська районна рада</w:t>
      </w:r>
    </w:p>
    <w:p w:rsidR="006E1DF3" w:rsidRDefault="006E1DF3" w:rsidP="006E1DF3">
      <w:pPr>
        <w:jc w:val="both"/>
      </w:pPr>
    </w:p>
    <w:p w:rsidR="006E1DF3" w:rsidRDefault="006E1DF3" w:rsidP="006E1DF3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6E1DF3" w:rsidRDefault="006E1DF3" w:rsidP="006E1DF3">
      <w:pPr>
        <w:jc w:val="both"/>
      </w:pPr>
    </w:p>
    <w:p w:rsidR="006E1DF3" w:rsidRDefault="006E1DF3" w:rsidP="00275C2A">
      <w:pPr>
        <w:jc w:val="both"/>
      </w:pPr>
      <w:r>
        <w:tab/>
        <w:t xml:space="preserve">1. Надати дозвіл на списання </w:t>
      </w:r>
      <w:r w:rsidR="00275C2A">
        <w:t>майна, оргтехніки та обладнання, що перебуває на балансі виконавчого апарату Яворівської районної ради</w:t>
      </w:r>
      <w:r w:rsidR="008728F3">
        <w:t xml:space="preserve"> згідно додатку № 1.</w:t>
      </w:r>
    </w:p>
    <w:p w:rsidR="006E1DF3" w:rsidRDefault="006E1DF3" w:rsidP="006E1DF3">
      <w:pPr>
        <w:ind w:firstLine="708"/>
        <w:jc w:val="both"/>
      </w:pPr>
    </w:p>
    <w:p w:rsidR="006E1DF3" w:rsidRPr="00AA7912" w:rsidRDefault="003E0D71" w:rsidP="006E1DF3">
      <w:pPr>
        <w:jc w:val="both"/>
        <w:rPr>
          <w:szCs w:val="28"/>
        </w:rPr>
      </w:pPr>
      <w:r>
        <w:tab/>
        <w:t xml:space="preserve">2. </w:t>
      </w:r>
      <w:r w:rsidR="00043302">
        <w:t xml:space="preserve">Голові Яворівської районної ради (В. </w:t>
      </w:r>
      <w:proofErr w:type="spellStart"/>
      <w:r w:rsidR="00043302">
        <w:t>Сичак</w:t>
      </w:r>
      <w:proofErr w:type="spellEnd"/>
      <w:r w:rsidR="00043302">
        <w:t>)</w:t>
      </w:r>
      <w:r w:rsidR="006E1DF3">
        <w:rPr>
          <w:szCs w:val="28"/>
        </w:rPr>
        <w:t xml:space="preserve"> </w:t>
      </w:r>
      <w:r w:rsidR="005711AD">
        <w:t xml:space="preserve"> забезпечити</w:t>
      </w:r>
      <w:r w:rsidR="006E1DF3">
        <w:t xml:space="preserve"> спис</w:t>
      </w:r>
      <w:r w:rsidR="005711AD">
        <w:t>ання вказаного майна з балансу виконавчого апарату районної ради</w:t>
      </w:r>
      <w:r w:rsidR="006E1DF3">
        <w:t xml:space="preserve"> в порядку і строки, передбачені діючим законодавством. </w:t>
      </w:r>
    </w:p>
    <w:p w:rsidR="006E1DF3" w:rsidRDefault="006E1DF3" w:rsidP="006E1DF3">
      <w:pPr>
        <w:jc w:val="both"/>
      </w:pPr>
    </w:p>
    <w:p w:rsidR="006E1DF3" w:rsidRDefault="006E1DF3" w:rsidP="006E1DF3">
      <w:pPr>
        <w:ind w:firstLine="720"/>
        <w:jc w:val="both"/>
      </w:pPr>
      <w:r>
        <w:t>3. Контроль за виконан</w:t>
      </w:r>
      <w:r w:rsidR="005711AD">
        <w:t>ням рішення покласти на постійну комісію</w:t>
      </w:r>
      <w:r>
        <w:t xml:space="preserve"> районної ради з питань промисловості, підприємництва, інфраструктури та управління майно</w:t>
      </w:r>
      <w:r w:rsidR="005711AD">
        <w:t>м (В. Рубай)</w:t>
      </w:r>
      <w:r>
        <w:t xml:space="preserve">. </w:t>
      </w:r>
    </w:p>
    <w:p w:rsidR="006E1DF3" w:rsidRDefault="006E1DF3" w:rsidP="006E1DF3">
      <w:pPr>
        <w:jc w:val="both"/>
      </w:pPr>
    </w:p>
    <w:p w:rsidR="006E1DF3" w:rsidRDefault="006E1DF3" w:rsidP="006E1DF3">
      <w:pPr>
        <w:jc w:val="both"/>
      </w:pPr>
    </w:p>
    <w:p w:rsidR="006E1DF3" w:rsidRDefault="006E1DF3" w:rsidP="006E1DF3">
      <w:pPr>
        <w:jc w:val="both"/>
      </w:pPr>
      <w:r>
        <w:t xml:space="preserve">Голова районної ради                                                        Володимир </w:t>
      </w:r>
      <w:proofErr w:type="spellStart"/>
      <w:r>
        <w:t>Сичак</w:t>
      </w:r>
      <w:proofErr w:type="spellEnd"/>
    </w:p>
    <w:p w:rsidR="006E1DF3" w:rsidRDefault="006E1DF3" w:rsidP="006E1DF3"/>
    <w:p w:rsidR="006E1DF3" w:rsidRDefault="006E1DF3" w:rsidP="006E1DF3"/>
    <w:p w:rsidR="002D601E" w:rsidRDefault="002D601E"/>
    <w:p w:rsidR="00627604" w:rsidRDefault="00627604"/>
    <w:p w:rsidR="00627604" w:rsidRDefault="00627604"/>
    <w:p w:rsidR="00627604" w:rsidRDefault="00627604" w:rsidP="00627604">
      <w:pPr>
        <w:jc w:val="right"/>
      </w:pPr>
      <w:r>
        <w:lastRenderedPageBreak/>
        <w:t>Додаток № 1</w:t>
      </w:r>
    </w:p>
    <w:p w:rsidR="00627604" w:rsidRDefault="00627604" w:rsidP="00627604">
      <w:pPr>
        <w:jc w:val="right"/>
      </w:pPr>
      <w:r>
        <w:t>до рішення районної ради</w:t>
      </w:r>
    </w:p>
    <w:p w:rsidR="00627604" w:rsidRDefault="0076610F" w:rsidP="00627604">
      <w:pPr>
        <w:jc w:val="right"/>
      </w:pPr>
      <w:r>
        <w:t>від « 25 » жовтня</w:t>
      </w:r>
      <w:r w:rsidR="00627604">
        <w:t xml:space="preserve"> </w:t>
      </w:r>
      <w:r>
        <w:t>2019 року №534</w:t>
      </w:r>
    </w:p>
    <w:p w:rsidR="00627604" w:rsidRDefault="00627604" w:rsidP="00627604">
      <w:pPr>
        <w:jc w:val="right"/>
      </w:pPr>
    </w:p>
    <w:p w:rsidR="00627604" w:rsidRDefault="00627604" w:rsidP="00627604">
      <w:pPr>
        <w:jc w:val="right"/>
      </w:pPr>
    </w:p>
    <w:p w:rsidR="001E5A91" w:rsidRDefault="001E5A91" w:rsidP="00627604">
      <w:pPr>
        <w:jc w:val="right"/>
      </w:pPr>
    </w:p>
    <w:p w:rsidR="001E5A91" w:rsidRDefault="001E5A91" w:rsidP="00627604">
      <w:pPr>
        <w:jc w:val="right"/>
      </w:pPr>
    </w:p>
    <w:p w:rsidR="001E5A91" w:rsidRDefault="001E5A91" w:rsidP="00627604">
      <w:pPr>
        <w:jc w:val="right"/>
      </w:pPr>
    </w:p>
    <w:p w:rsidR="00627604" w:rsidRDefault="00627604" w:rsidP="00627604">
      <w:pPr>
        <w:jc w:val="center"/>
        <w:rPr>
          <w:b/>
        </w:rPr>
      </w:pPr>
      <w:r>
        <w:rPr>
          <w:b/>
        </w:rPr>
        <w:t>ПЕРЕЛІК</w:t>
      </w:r>
    </w:p>
    <w:p w:rsidR="00627604" w:rsidRDefault="00627604" w:rsidP="00627604">
      <w:pPr>
        <w:jc w:val="center"/>
        <w:rPr>
          <w:b/>
        </w:rPr>
      </w:pPr>
      <w:r>
        <w:rPr>
          <w:b/>
        </w:rPr>
        <w:t xml:space="preserve">майна, що підлягає списанню з балансу </w:t>
      </w:r>
    </w:p>
    <w:p w:rsidR="00627604" w:rsidRDefault="00627604" w:rsidP="00627604">
      <w:pPr>
        <w:jc w:val="center"/>
        <w:rPr>
          <w:b/>
        </w:rPr>
      </w:pPr>
      <w:r>
        <w:rPr>
          <w:b/>
        </w:rPr>
        <w:t>виконавчого апарату Яворівської районної ради</w:t>
      </w:r>
    </w:p>
    <w:p w:rsidR="00B5038F" w:rsidRDefault="00B5038F" w:rsidP="00627604">
      <w:pPr>
        <w:jc w:val="center"/>
        <w:rPr>
          <w:b/>
        </w:rPr>
      </w:pPr>
    </w:p>
    <w:tbl>
      <w:tblPr>
        <w:tblW w:w="97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75"/>
        <w:gridCol w:w="5827"/>
        <w:gridCol w:w="1841"/>
        <w:gridCol w:w="1428"/>
      </w:tblGrid>
      <w:tr w:rsidR="001E5A91" w:rsidRPr="00A3164A" w:rsidTr="009B7B14">
        <w:trPr>
          <w:trHeight w:val="227"/>
          <w:jc w:val="center"/>
        </w:trPr>
        <w:tc>
          <w:tcPr>
            <w:tcW w:w="680" w:type="dxa"/>
            <w:shd w:val="clear" w:color="000000" w:fill="FFFFFF"/>
            <w:vAlign w:val="center"/>
            <w:hideMark/>
          </w:tcPr>
          <w:p w:rsidR="001E5A91" w:rsidRPr="00A3164A" w:rsidRDefault="001E5A91" w:rsidP="009B7B14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A3164A">
              <w:rPr>
                <w:b/>
                <w:bCs/>
                <w:color w:val="000000"/>
                <w:lang w:eastAsia="uk-UA"/>
              </w:rPr>
              <w:t>№   п/п</w:t>
            </w:r>
          </w:p>
        </w:tc>
        <w:tc>
          <w:tcPr>
            <w:tcW w:w="6114" w:type="dxa"/>
            <w:shd w:val="clear" w:color="000000" w:fill="FFFFFF"/>
            <w:vAlign w:val="center"/>
            <w:hideMark/>
          </w:tcPr>
          <w:p w:rsidR="001E5A91" w:rsidRPr="00A3164A" w:rsidRDefault="001E5A91" w:rsidP="009B7B14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A3164A">
              <w:rPr>
                <w:b/>
                <w:bCs/>
                <w:color w:val="000000"/>
                <w:lang w:eastAsia="uk-UA"/>
              </w:rPr>
              <w:t>Найменування</w:t>
            </w:r>
          </w:p>
        </w:tc>
        <w:tc>
          <w:tcPr>
            <w:tcW w:w="1549" w:type="dxa"/>
            <w:shd w:val="clear" w:color="000000" w:fill="FFFFFF"/>
            <w:vAlign w:val="center"/>
            <w:hideMark/>
          </w:tcPr>
          <w:p w:rsidR="001E5A91" w:rsidRPr="00A3164A" w:rsidRDefault="001E5A91" w:rsidP="009B7B14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A3164A">
              <w:rPr>
                <w:b/>
                <w:bCs/>
                <w:color w:val="000000"/>
                <w:lang w:eastAsia="uk-UA"/>
              </w:rPr>
              <w:t>Інвентарний №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:rsidR="001E5A91" w:rsidRPr="00A3164A" w:rsidRDefault="001E5A91" w:rsidP="009B7B14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A3164A">
              <w:rPr>
                <w:b/>
                <w:bCs/>
                <w:color w:val="000000"/>
                <w:lang w:eastAsia="uk-UA"/>
              </w:rPr>
              <w:t>Одиниця виміру, шт.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Pr="00671236" w:rsidRDefault="001E5A91" w:rsidP="009B7B14">
            <w:pPr>
              <w:rPr>
                <w:color w:val="000000"/>
              </w:rPr>
            </w:pPr>
            <w:r w:rsidRPr="00671236">
              <w:rPr>
                <w:color w:val="000000"/>
              </w:rPr>
              <w:t xml:space="preserve">Системний блок </w:t>
            </w:r>
            <w:proofErr w:type="spellStart"/>
            <w:r>
              <w:rPr>
                <w:color w:val="000000"/>
              </w:rPr>
              <w:t>Semtron</w:t>
            </w:r>
            <w:proofErr w:type="spellEnd"/>
            <w:r w:rsidRPr="00671236">
              <w:rPr>
                <w:color w:val="000000"/>
              </w:rPr>
              <w:t xml:space="preserve"> 3000+/512/</w:t>
            </w:r>
            <w:r>
              <w:rPr>
                <w:color w:val="000000"/>
              </w:rPr>
              <w:t>HDD</w:t>
            </w:r>
            <w:r w:rsidRPr="00671236">
              <w:rPr>
                <w:color w:val="000000"/>
              </w:rPr>
              <w:t xml:space="preserve">160 </w:t>
            </w:r>
            <w:r>
              <w:rPr>
                <w:color w:val="000000"/>
              </w:rPr>
              <w:t>WD</w:t>
            </w:r>
            <w:r w:rsidRPr="00671236">
              <w:rPr>
                <w:color w:val="000000"/>
              </w:rPr>
              <w:t>/</w:t>
            </w:r>
            <w:r>
              <w:rPr>
                <w:color w:val="000000"/>
              </w:rPr>
              <w:t>DVD</w:t>
            </w:r>
            <w:r w:rsidRPr="006712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RW</w:t>
            </w:r>
            <w:r w:rsidRPr="00671236"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Case</w:t>
            </w:r>
            <w:proofErr w:type="spellEnd"/>
            <w:r w:rsidRPr="00671236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Codegen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10480046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Pr="00671236" w:rsidRDefault="001E5A91" w:rsidP="009B7B1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Колонки</w:t>
            </w:r>
            <w:r w:rsidRPr="00671236">
              <w:rPr>
                <w:color w:val="000000"/>
                <w:lang w:val="en-US"/>
              </w:rPr>
              <w:t xml:space="preserve"> Speakers Apollo AS-120 2.0 350W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1136182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Pr="00671236" w:rsidRDefault="001E5A91" w:rsidP="009B7B1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Принтер</w:t>
            </w:r>
            <w:r w:rsidRPr="00671236">
              <w:rPr>
                <w:color w:val="000000"/>
                <w:lang w:val="en-US"/>
              </w:rPr>
              <w:t xml:space="preserve"> Printer Samsung ML-1615P LPT/USB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1136183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114" w:type="dxa"/>
            <w:shd w:val="clear" w:color="000000" w:fill="FFFFFF"/>
            <w:vAlign w:val="center"/>
            <w:hideMark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Принтер </w:t>
            </w:r>
            <w:proofErr w:type="spellStart"/>
            <w:r>
              <w:rPr>
                <w:color w:val="000000"/>
              </w:rPr>
              <w:t>Printer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Samsung</w:t>
            </w:r>
            <w:proofErr w:type="spellEnd"/>
            <w:r>
              <w:rPr>
                <w:color w:val="000000"/>
              </w:rPr>
              <w:t xml:space="preserve"> ML-2015</w:t>
            </w:r>
          </w:p>
        </w:tc>
        <w:tc>
          <w:tcPr>
            <w:tcW w:w="1549" w:type="dxa"/>
            <w:shd w:val="clear" w:color="000000" w:fill="FFFFFF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1136184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Pr="00671236" w:rsidRDefault="001E5A91" w:rsidP="009B7B1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Монітор</w:t>
            </w:r>
            <w:r w:rsidRPr="00671236">
              <w:rPr>
                <w:color w:val="000000"/>
                <w:lang w:val="en-US"/>
              </w:rPr>
              <w:t xml:space="preserve"> Monitor 17" Samsung 71 ON TFT Ivory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10480047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Pr="00671236" w:rsidRDefault="001E5A91" w:rsidP="009B7B1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Клавіатура</w:t>
            </w:r>
            <w:r w:rsidRPr="00671236">
              <w:rPr>
                <w:color w:val="000000"/>
                <w:lang w:val="en-US"/>
              </w:rPr>
              <w:t xml:space="preserve"> Key Genius KB-12e PS/2 (ENG/RUS/L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1136185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Pr="00671236" w:rsidRDefault="001E5A91" w:rsidP="009B7B1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Миша</w:t>
            </w:r>
            <w:r w:rsidRPr="00671236">
              <w:rPr>
                <w:color w:val="000000"/>
                <w:lang w:val="en-US"/>
              </w:rPr>
              <w:t xml:space="preserve"> Mouse A4 Tech WOP-35 Optical Scrolling P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1136186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Pr="00671236" w:rsidRDefault="001E5A91" w:rsidP="009B7B1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Мережний</w:t>
            </w:r>
            <w:r w:rsidRPr="00671236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фільтр</w:t>
            </w:r>
            <w:r w:rsidRPr="00671236">
              <w:rPr>
                <w:color w:val="000000"/>
                <w:lang w:val="en-US"/>
              </w:rPr>
              <w:t xml:space="preserve"> Filter Power Cube 6p </w:t>
            </w:r>
            <w:proofErr w:type="spellStart"/>
            <w:r>
              <w:rPr>
                <w:color w:val="000000"/>
              </w:rPr>
              <w:t>Зм</w:t>
            </w:r>
            <w:proofErr w:type="spellEnd"/>
            <w:r w:rsidRPr="00671236">
              <w:rPr>
                <w:color w:val="000000"/>
                <w:lang w:val="en-US"/>
              </w:rPr>
              <w:t xml:space="preserve"> SPG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1136188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Комп'ютер AMD </w:t>
            </w:r>
            <w:proofErr w:type="spellStart"/>
            <w:r>
              <w:rPr>
                <w:color w:val="000000"/>
              </w:rPr>
              <w:t>Athlon</w:t>
            </w:r>
            <w:proofErr w:type="spellEnd"/>
            <w:r>
              <w:rPr>
                <w:color w:val="000000"/>
              </w:rPr>
              <w:t xml:space="preserve"> (в комплекті)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10480026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Колонки </w:t>
            </w:r>
            <w:proofErr w:type="spellStart"/>
            <w:r>
              <w:rPr>
                <w:color w:val="000000"/>
              </w:rPr>
              <w:t>Sven</w:t>
            </w:r>
            <w:proofErr w:type="spellEnd"/>
            <w:r>
              <w:rPr>
                <w:color w:val="000000"/>
              </w:rPr>
              <w:t xml:space="preserve"> 320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104800014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Монітор 17 LG </w:t>
            </w:r>
            <w:proofErr w:type="spellStart"/>
            <w:r>
              <w:rPr>
                <w:color w:val="000000"/>
              </w:rPr>
              <w:t>Flatron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104800027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Принтер лазерний </w:t>
            </w:r>
            <w:proofErr w:type="spellStart"/>
            <w:r>
              <w:rPr>
                <w:color w:val="000000"/>
              </w:rPr>
              <w:t>Samsung</w:t>
            </w:r>
            <w:proofErr w:type="spellEnd"/>
            <w:r>
              <w:rPr>
                <w:color w:val="000000"/>
              </w:rPr>
              <w:t xml:space="preserve"> 1210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104800019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>Комп'ютер К-6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10480004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114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>Мережевий фільтр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8" w:type="dxa"/>
            <w:shd w:val="clear" w:color="000000" w:fill="FFFFFF"/>
            <w:noWrap/>
            <w:vAlign w:val="bottom"/>
            <w:hideMark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>Комп'ютер „Пентіум-3"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10480008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>Блок живлення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10480009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>Факс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10490004-10490005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>Принтер - ксерокс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10480010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>Факс-модем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10480011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Принтер </w:t>
            </w:r>
            <w:proofErr w:type="spellStart"/>
            <w:r>
              <w:rPr>
                <w:color w:val="000000"/>
              </w:rPr>
              <w:t>Samsung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привід CDRW 48/34/28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10480020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lang w:val="en-US"/>
              </w:rPr>
              <w:t>TV Tuner Multan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10480021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 xml:space="preserve">системний блок </w:t>
            </w:r>
            <w:proofErr w:type="spellStart"/>
            <w:r>
              <w:t>Duron</w:t>
            </w:r>
            <w:proofErr w:type="spellEnd"/>
            <w:r>
              <w:t xml:space="preserve"> 1300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10480016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 xml:space="preserve">монітор 17 </w:t>
            </w:r>
            <w:proofErr w:type="spellStart"/>
            <w:r>
              <w:t>Samsung</w:t>
            </w:r>
            <w:proofErr w:type="spellEnd"/>
            <w:r>
              <w:t xml:space="preserve"> 756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10480017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Сканер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10480003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 xml:space="preserve">Музичний центр </w:t>
            </w:r>
            <w:proofErr w:type="spellStart"/>
            <w:r>
              <w:t>панасонік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1049009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proofErr w:type="spellStart"/>
            <w:r>
              <w:t>МД</w:t>
            </w:r>
            <w:proofErr w:type="spellEnd"/>
            <w:r>
              <w:t xml:space="preserve"> Дека Піонер М2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10490012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Магнітофон 2-х касетний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10490013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proofErr w:type="spellStart"/>
            <w:r>
              <w:t>Компютер</w:t>
            </w:r>
            <w:proofErr w:type="spellEnd"/>
            <w:r>
              <w:t xml:space="preserve"> АМД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10480025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proofErr w:type="spellStart"/>
            <w:r>
              <w:t>Компютер</w:t>
            </w:r>
            <w:proofErr w:type="spellEnd"/>
            <w:r>
              <w:t xml:space="preserve"> АМД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10480031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 xml:space="preserve">Монітор 17 LG </w:t>
            </w:r>
            <w:proofErr w:type="spellStart"/>
            <w:r>
              <w:t>Flatron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10480032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 xml:space="preserve">Принтер лазерний </w:t>
            </w:r>
            <w:proofErr w:type="spellStart"/>
            <w:r>
              <w:t>Canon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10480033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proofErr w:type="spellStart"/>
            <w:r>
              <w:t>Компютер</w:t>
            </w:r>
            <w:proofErr w:type="spellEnd"/>
            <w:r>
              <w:t xml:space="preserve"> АМД </w:t>
            </w:r>
            <w:proofErr w:type="spellStart"/>
            <w:r>
              <w:t>Sempron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10480035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Принтер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10480036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 xml:space="preserve">Монітор 17 </w:t>
            </w:r>
            <w:proofErr w:type="spellStart"/>
            <w:r>
              <w:t>Samsung</w:t>
            </w:r>
            <w:proofErr w:type="spellEnd"/>
            <w:r>
              <w:t xml:space="preserve"> 795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10480037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 xml:space="preserve">Принтер </w:t>
            </w:r>
            <w:proofErr w:type="spellStart"/>
            <w:r>
              <w:t>Epson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10480039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proofErr w:type="spellStart"/>
            <w:r>
              <w:t>Відеокарта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10480042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proofErr w:type="spellStart"/>
            <w:r>
              <w:t>Відеокарта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10480043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 xml:space="preserve">Монітор 17 </w:t>
            </w:r>
            <w:proofErr w:type="spellStart"/>
            <w:r>
              <w:t>Samsung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10480045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Монітор 17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10480027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MEP Canon-Sensys MF 4018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10480059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Системний блок в комплекті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10480060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Сканер1200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1136077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APC Back-UBC 5050WA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1136103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Пристрій безперебійного живлення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1136156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Маніпулятор мишка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1136346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r>
              <w:t>Колонки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1136348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1E5A91" w:rsidRDefault="001E5A91" w:rsidP="009B7B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1E5A91" w:rsidRDefault="001E5A91" w:rsidP="009B7B14">
            <w:pPr>
              <w:rPr>
                <w:color w:val="000000"/>
              </w:rPr>
            </w:pPr>
            <w:proofErr w:type="spellStart"/>
            <w:r>
              <w:t>Пайч.пара</w:t>
            </w:r>
            <w:proofErr w:type="spellEnd"/>
            <w:r>
              <w:t>.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t>1136349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E5A91" w:rsidTr="009B7B14">
        <w:trPr>
          <w:trHeight w:val="227"/>
          <w:jc w:val="center"/>
        </w:trPr>
        <w:tc>
          <w:tcPr>
            <w:tcW w:w="680" w:type="dxa"/>
            <w:shd w:val="clear" w:color="auto" w:fill="auto"/>
            <w:vAlign w:val="bottom"/>
          </w:tcPr>
          <w:p w:rsidR="001E5A91" w:rsidRDefault="001E5A91" w:rsidP="009B7B1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14" w:type="dxa"/>
            <w:shd w:val="clear" w:color="auto" w:fill="auto"/>
            <w:vAlign w:val="bottom"/>
          </w:tcPr>
          <w:p w:rsidR="001E5A91" w:rsidRDefault="001E5A91" w:rsidP="009B7B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Разом</w:t>
            </w:r>
          </w:p>
        </w:tc>
        <w:tc>
          <w:tcPr>
            <w:tcW w:w="1549" w:type="dxa"/>
            <w:shd w:val="clear" w:color="auto" w:fill="auto"/>
            <w:vAlign w:val="bottom"/>
          </w:tcPr>
          <w:p w:rsidR="001E5A91" w:rsidRDefault="001E5A91" w:rsidP="009B7B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8" w:type="dxa"/>
            <w:shd w:val="clear" w:color="000000" w:fill="FFFFFF"/>
            <w:noWrap/>
            <w:vAlign w:val="bottom"/>
          </w:tcPr>
          <w:p w:rsidR="001E5A91" w:rsidRDefault="001E5A91" w:rsidP="009B7B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</w:tr>
    </w:tbl>
    <w:p w:rsidR="00B5038F" w:rsidRDefault="00B5038F" w:rsidP="00627604">
      <w:pPr>
        <w:jc w:val="center"/>
        <w:rPr>
          <w:b/>
        </w:rPr>
      </w:pPr>
    </w:p>
    <w:p w:rsidR="00B5038F" w:rsidRDefault="00B5038F" w:rsidP="00627604">
      <w:pPr>
        <w:jc w:val="center"/>
        <w:rPr>
          <w:b/>
        </w:rPr>
      </w:pPr>
    </w:p>
    <w:p w:rsidR="00B5038F" w:rsidRDefault="00B5038F" w:rsidP="00627604">
      <w:pPr>
        <w:jc w:val="center"/>
        <w:rPr>
          <w:b/>
        </w:rPr>
      </w:pPr>
    </w:p>
    <w:p w:rsidR="00B5038F" w:rsidRDefault="00B5038F" w:rsidP="00627604">
      <w:pPr>
        <w:jc w:val="center"/>
        <w:rPr>
          <w:b/>
        </w:rPr>
      </w:pPr>
    </w:p>
    <w:p w:rsidR="00B5038F" w:rsidRDefault="00B5038F" w:rsidP="00627604">
      <w:pPr>
        <w:jc w:val="center"/>
        <w:rPr>
          <w:b/>
        </w:rPr>
      </w:pPr>
    </w:p>
    <w:p w:rsidR="00B5038F" w:rsidRDefault="00B5038F" w:rsidP="00627604">
      <w:pPr>
        <w:jc w:val="center"/>
        <w:rPr>
          <w:b/>
        </w:rPr>
      </w:pPr>
    </w:p>
    <w:p w:rsidR="00B5038F" w:rsidRPr="00B5038F" w:rsidRDefault="00B5038F" w:rsidP="00B5038F">
      <w:pPr>
        <w:jc w:val="both"/>
      </w:pPr>
      <w:r>
        <w:t xml:space="preserve">Керуючий справами                                                        Сергій </w:t>
      </w:r>
      <w:proofErr w:type="spellStart"/>
      <w:r>
        <w:t>Сагаль</w:t>
      </w:r>
      <w:proofErr w:type="spellEnd"/>
    </w:p>
    <w:sectPr w:rsidR="00B5038F" w:rsidRPr="00B5038F" w:rsidSect="00AA7912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E1DF3"/>
    <w:rsid w:val="00043302"/>
    <w:rsid w:val="00096C2F"/>
    <w:rsid w:val="0011200C"/>
    <w:rsid w:val="001E5A91"/>
    <w:rsid w:val="00221A0B"/>
    <w:rsid w:val="00275C2A"/>
    <w:rsid w:val="002D601E"/>
    <w:rsid w:val="003E0D71"/>
    <w:rsid w:val="005711AD"/>
    <w:rsid w:val="005D26BE"/>
    <w:rsid w:val="00627604"/>
    <w:rsid w:val="006E1DF3"/>
    <w:rsid w:val="0076610F"/>
    <w:rsid w:val="00822F05"/>
    <w:rsid w:val="008658A5"/>
    <w:rsid w:val="008728F3"/>
    <w:rsid w:val="00A53889"/>
    <w:rsid w:val="00AC744D"/>
    <w:rsid w:val="00AF1C7C"/>
    <w:rsid w:val="00B5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F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D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DF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2915</Words>
  <Characters>1663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2019-10-28T08:19:00Z</cp:lastPrinted>
  <dcterms:created xsi:type="dcterms:W3CDTF">2019-09-20T11:06:00Z</dcterms:created>
  <dcterms:modified xsi:type="dcterms:W3CDTF">2019-10-28T08:27:00Z</dcterms:modified>
</cp:coreProperties>
</file>