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947" w:rsidRDefault="00E76947" w:rsidP="00E76947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947" w:rsidRDefault="00E76947" w:rsidP="00E76947">
      <w:pPr>
        <w:pStyle w:val="a5"/>
      </w:pPr>
      <w:r>
        <w:t>УкраЇна</w:t>
      </w:r>
    </w:p>
    <w:p w:rsidR="00E76947" w:rsidRDefault="00E76947" w:rsidP="00E76947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E76947" w:rsidRDefault="00E76947" w:rsidP="00E76947">
      <w:pPr>
        <w:spacing w:before="120" w:after="120"/>
      </w:pPr>
      <w:r>
        <w:t xml:space="preserve">                                                 ХХХІ сесія </w:t>
      </w:r>
      <w:r>
        <w:rPr>
          <w:lang w:val="de-DE"/>
        </w:rPr>
        <w:t>V</w:t>
      </w:r>
      <w:r>
        <w:t>ІІ скликання</w:t>
      </w:r>
    </w:p>
    <w:p w:rsidR="00E16D31" w:rsidRDefault="00E16D31" w:rsidP="00E16D31">
      <w:pPr>
        <w:spacing w:before="120" w:after="120"/>
        <w:jc w:val="center"/>
      </w:pPr>
      <w:r>
        <w:t>(ПОЗАЧЕРГОВА)</w:t>
      </w:r>
    </w:p>
    <w:p w:rsidR="00E76947" w:rsidRPr="005E1741" w:rsidRDefault="00E76947" w:rsidP="00E76947">
      <w:pPr>
        <w:spacing w:before="120" w:after="120"/>
        <w:jc w:val="center"/>
        <w:rPr>
          <w:b/>
          <w:sz w:val="36"/>
          <w:szCs w:val="36"/>
        </w:rPr>
      </w:pPr>
      <w:r w:rsidRPr="005E1741">
        <w:rPr>
          <w:b/>
          <w:caps/>
          <w:sz w:val="36"/>
          <w:szCs w:val="36"/>
        </w:rPr>
        <w:t xml:space="preserve">РІШЕННЯ  № </w:t>
      </w:r>
      <w:r w:rsidR="007C0EFB">
        <w:rPr>
          <w:b/>
          <w:caps/>
          <w:sz w:val="36"/>
          <w:szCs w:val="36"/>
        </w:rPr>
        <w:t>577</w:t>
      </w:r>
    </w:p>
    <w:p w:rsidR="00E76947" w:rsidRPr="00F47D9D" w:rsidRDefault="00E76947" w:rsidP="00E76947">
      <w:pPr>
        <w:pStyle w:val="a3"/>
        <w:rPr>
          <w:b/>
          <w:sz w:val="24"/>
        </w:rPr>
      </w:pPr>
      <w:r>
        <w:rPr>
          <w:sz w:val="24"/>
        </w:rPr>
        <w:t xml:space="preserve">« </w:t>
      </w:r>
      <w:r w:rsidR="007C0EFB">
        <w:rPr>
          <w:sz w:val="24"/>
        </w:rPr>
        <w:t>11 »  лютого</w:t>
      </w:r>
      <w:r w:rsidR="0085101C">
        <w:rPr>
          <w:sz w:val="24"/>
        </w:rPr>
        <w:t xml:space="preserve">  2020</w:t>
      </w:r>
      <w:r>
        <w:rPr>
          <w:sz w:val="24"/>
        </w:rPr>
        <w:t xml:space="preserve"> р.</w:t>
      </w:r>
      <w:r w:rsidR="0085101C">
        <w:rPr>
          <w:sz w:val="24"/>
        </w:rPr>
        <w:t xml:space="preserve">                                                                                         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76947" w:rsidRDefault="00E76947" w:rsidP="00E76947">
      <w:pPr>
        <w:pStyle w:val="a3"/>
        <w:rPr>
          <w:sz w:val="24"/>
        </w:rPr>
      </w:pPr>
      <w:r>
        <w:rPr>
          <w:sz w:val="24"/>
        </w:rPr>
        <w:t xml:space="preserve">            м. Яворів       </w:t>
      </w:r>
      <w:r>
        <w:rPr>
          <w:b/>
          <w:sz w:val="24"/>
        </w:rPr>
        <w:t xml:space="preserve">                                                                                        </w:t>
      </w:r>
      <w:r>
        <w:rPr>
          <w:sz w:val="24"/>
        </w:rPr>
        <w:t xml:space="preserve">    </w:t>
      </w:r>
    </w:p>
    <w:p w:rsidR="00E76947" w:rsidRPr="005952E1" w:rsidRDefault="00E76947" w:rsidP="00E76947">
      <w:pPr>
        <w:jc w:val="both"/>
        <w:rPr>
          <w:sz w:val="27"/>
          <w:szCs w:val="27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952E1">
        <w:rPr>
          <w:b/>
          <w:sz w:val="27"/>
          <w:szCs w:val="27"/>
        </w:rPr>
        <w:t xml:space="preserve">Про розмір кошторисної заробітної плати, </w:t>
      </w:r>
    </w:p>
    <w:p w:rsidR="00E76947" w:rsidRPr="005952E1" w:rsidRDefault="00E76947" w:rsidP="00E76947">
      <w:pPr>
        <w:jc w:val="both"/>
        <w:rPr>
          <w:b/>
          <w:sz w:val="27"/>
          <w:szCs w:val="27"/>
        </w:rPr>
      </w:pPr>
      <w:r w:rsidRPr="005952E1">
        <w:rPr>
          <w:b/>
          <w:sz w:val="27"/>
          <w:szCs w:val="27"/>
        </w:rPr>
        <w:t xml:space="preserve">який враховується при визначенні вартості </w:t>
      </w:r>
    </w:p>
    <w:p w:rsidR="00E76947" w:rsidRPr="005952E1" w:rsidRDefault="00E76947" w:rsidP="00E76947">
      <w:pPr>
        <w:jc w:val="both"/>
        <w:rPr>
          <w:b/>
          <w:sz w:val="27"/>
          <w:szCs w:val="27"/>
        </w:rPr>
      </w:pPr>
      <w:r w:rsidRPr="005952E1">
        <w:rPr>
          <w:b/>
          <w:sz w:val="27"/>
          <w:szCs w:val="27"/>
        </w:rPr>
        <w:t>будівництва об’єктів спільної власності</w:t>
      </w:r>
    </w:p>
    <w:p w:rsidR="00E76947" w:rsidRPr="005952E1" w:rsidRDefault="00E76947" w:rsidP="00E76947">
      <w:pPr>
        <w:jc w:val="both"/>
        <w:rPr>
          <w:b/>
          <w:sz w:val="27"/>
          <w:szCs w:val="27"/>
        </w:rPr>
      </w:pPr>
      <w:r w:rsidRPr="005952E1">
        <w:rPr>
          <w:b/>
          <w:sz w:val="27"/>
          <w:szCs w:val="27"/>
        </w:rPr>
        <w:t xml:space="preserve">територіальних </w:t>
      </w:r>
      <w:r w:rsidR="0085101C">
        <w:rPr>
          <w:b/>
          <w:sz w:val="27"/>
          <w:szCs w:val="27"/>
        </w:rPr>
        <w:t>громад району на 2020</w:t>
      </w:r>
      <w:r w:rsidRPr="005952E1">
        <w:rPr>
          <w:b/>
          <w:sz w:val="27"/>
          <w:szCs w:val="27"/>
        </w:rPr>
        <w:t xml:space="preserve"> рік</w:t>
      </w:r>
    </w:p>
    <w:p w:rsidR="00E76947" w:rsidRPr="005952E1" w:rsidRDefault="00E76947" w:rsidP="00E76947">
      <w:pPr>
        <w:jc w:val="both"/>
        <w:rPr>
          <w:b/>
          <w:sz w:val="27"/>
          <w:szCs w:val="27"/>
        </w:rPr>
      </w:pPr>
    </w:p>
    <w:p w:rsidR="00E76947" w:rsidRPr="005952E1" w:rsidRDefault="00E76947" w:rsidP="00E76947">
      <w:pPr>
        <w:ind w:firstLine="709"/>
        <w:jc w:val="both"/>
        <w:rPr>
          <w:sz w:val="27"/>
          <w:szCs w:val="27"/>
        </w:rPr>
      </w:pPr>
      <w:r w:rsidRPr="005952E1">
        <w:rPr>
          <w:sz w:val="27"/>
          <w:szCs w:val="27"/>
        </w:rPr>
        <w:t xml:space="preserve">Керуючись ст. 43 Закону України «Про місцеве самоврядування в Україні», Порядком розрахунку розміру кошторисної заробітної плати, який враховується при визначенні вартості будівництва об’єктів, що  затверджений наказом Міністерства регіонального розвитку, будівництва та житлово-комунального господарства України від 20.10.2016 № 281 (зі змінами згідно наказу </w:t>
      </w:r>
      <w:proofErr w:type="spellStart"/>
      <w:r w:rsidRPr="005952E1">
        <w:rPr>
          <w:sz w:val="27"/>
          <w:szCs w:val="27"/>
        </w:rPr>
        <w:t>Мінрегіону</w:t>
      </w:r>
      <w:proofErr w:type="spellEnd"/>
      <w:r w:rsidRPr="005952E1">
        <w:rPr>
          <w:sz w:val="27"/>
          <w:szCs w:val="27"/>
        </w:rPr>
        <w:t xml:space="preserve"> України від </w:t>
      </w:r>
      <w:r w:rsidRPr="005952E1">
        <w:rPr>
          <w:rStyle w:val="rvts9"/>
          <w:sz w:val="27"/>
          <w:szCs w:val="27"/>
        </w:rPr>
        <w:t>27.07.2018  № 196</w:t>
      </w:r>
      <w:r w:rsidRPr="005952E1">
        <w:rPr>
          <w:sz w:val="27"/>
          <w:szCs w:val="27"/>
        </w:rPr>
        <w:t>, приймаючи до уваги пункт 16 рішення</w:t>
      </w:r>
      <w:r w:rsidR="00050E59">
        <w:rPr>
          <w:sz w:val="27"/>
          <w:szCs w:val="27"/>
        </w:rPr>
        <w:t xml:space="preserve"> Львівської обласної ради від 05</w:t>
      </w:r>
      <w:r w:rsidRPr="005952E1">
        <w:rPr>
          <w:sz w:val="27"/>
          <w:szCs w:val="27"/>
        </w:rPr>
        <w:t>.12</w:t>
      </w:r>
      <w:r w:rsidR="00050E59">
        <w:rPr>
          <w:sz w:val="27"/>
          <w:szCs w:val="27"/>
        </w:rPr>
        <w:t>.2019</w:t>
      </w:r>
      <w:r w:rsidRPr="005952E1">
        <w:rPr>
          <w:sz w:val="27"/>
          <w:szCs w:val="27"/>
        </w:rPr>
        <w:t xml:space="preserve"> року №</w:t>
      </w:r>
      <w:r w:rsidR="00050E59">
        <w:rPr>
          <w:sz w:val="27"/>
          <w:szCs w:val="27"/>
        </w:rPr>
        <w:t xml:space="preserve"> 93</w:t>
      </w:r>
      <w:r w:rsidRPr="005952E1">
        <w:rPr>
          <w:sz w:val="27"/>
          <w:szCs w:val="27"/>
        </w:rPr>
        <w:t xml:space="preserve">7), </w:t>
      </w:r>
      <w:r w:rsidRPr="005952E1">
        <w:rPr>
          <w:rStyle w:val="rvts0"/>
          <w:sz w:val="27"/>
          <w:szCs w:val="27"/>
        </w:rPr>
        <w:t xml:space="preserve">з метою регулювання механізму розрахунку розміру кошторисної заробітної плати, який враховується при визначенні вартості будівництва об’єктів, що споруджуються із залученням бюджетних коштів, коштів державних і комунальних підприємств, установ та організацій, а також кредитів, наданих під державні гарантії, </w:t>
      </w:r>
      <w:r w:rsidRPr="005952E1">
        <w:rPr>
          <w:sz w:val="27"/>
          <w:szCs w:val="27"/>
        </w:rPr>
        <w:t xml:space="preserve">Яворівська районна рада </w:t>
      </w:r>
    </w:p>
    <w:p w:rsidR="00E76947" w:rsidRPr="005952E1" w:rsidRDefault="00E76947" w:rsidP="00E76947">
      <w:pPr>
        <w:ind w:left="1440" w:firstLine="720"/>
        <w:jc w:val="both"/>
        <w:rPr>
          <w:sz w:val="27"/>
          <w:szCs w:val="27"/>
        </w:rPr>
      </w:pPr>
      <w:r w:rsidRPr="005952E1">
        <w:rPr>
          <w:sz w:val="27"/>
          <w:szCs w:val="27"/>
        </w:rPr>
        <w:tab/>
      </w:r>
      <w:r w:rsidRPr="005952E1">
        <w:rPr>
          <w:sz w:val="27"/>
          <w:szCs w:val="27"/>
        </w:rPr>
        <w:tab/>
      </w:r>
    </w:p>
    <w:p w:rsidR="00E76947" w:rsidRPr="005952E1" w:rsidRDefault="00E76947" w:rsidP="00E76947">
      <w:pPr>
        <w:ind w:left="2160" w:firstLine="720"/>
        <w:jc w:val="both"/>
        <w:rPr>
          <w:sz w:val="27"/>
          <w:szCs w:val="27"/>
        </w:rPr>
      </w:pPr>
      <w:r w:rsidRPr="005952E1">
        <w:rPr>
          <w:b/>
          <w:sz w:val="27"/>
          <w:szCs w:val="27"/>
        </w:rPr>
        <w:t xml:space="preserve">            В И Р І Ш И Л А :</w:t>
      </w:r>
    </w:p>
    <w:p w:rsidR="00E76947" w:rsidRPr="005952E1" w:rsidRDefault="00E76947" w:rsidP="00E76947">
      <w:pPr>
        <w:pStyle w:val="a6"/>
        <w:ind w:left="0"/>
        <w:jc w:val="both"/>
        <w:rPr>
          <w:sz w:val="27"/>
          <w:szCs w:val="27"/>
        </w:rPr>
      </w:pPr>
    </w:p>
    <w:p w:rsidR="00E76947" w:rsidRPr="005952E1" w:rsidRDefault="00E76947" w:rsidP="00E76947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5952E1">
        <w:rPr>
          <w:rFonts w:eastAsia="Calibri"/>
          <w:sz w:val="27"/>
          <w:szCs w:val="27"/>
          <w:lang w:eastAsia="en-US"/>
        </w:rPr>
        <w:t xml:space="preserve">1. Рекомендувати органам місцевого самоврядування та органам виконавчої влади району при здійсненні будівництва (у тому числі при створенні нового об’єкта, реконструкції, розширенні, технічному </w:t>
      </w:r>
      <w:r>
        <w:rPr>
          <w:rFonts w:eastAsia="Calibri"/>
          <w:sz w:val="27"/>
          <w:szCs w:val="27"/>
          <w:lang w:eastAsia="en-US"/>
        </w:rPr>
        <w:t>пере</w:t>
      </w:r>
      <w:r w:rsidRPr="005952E1">
        <w:rPr>
          <w:rFonts w:eastAsia="Calibri"/>
          <w:sz w:val="27"/>
          <w:szCs w:val="27"/>
          <w:lang w:eastAsia="en-US"/>
        </w:rPr>
        <w:t>оснащенні існуючого) об’єктів, що споруджуються із залученням бюджетних коштів, коштів державних і комунальних підприємств, установ та організацій, а також кредитів, наданих під держа</w:t>
      </w:r>
      <w:r w:rsidR="003A2367">
        <w:rPr>
          <w:rFonts w:eastAsia="Calibri"/>
          <w:sz w:val="27"/>
          <w:szCs w:val="27"/>
          <w:lang w:eastAsia="en-US"/>
        </w:rPr>
        <w:t>вні гарантії</w:t>
      </w:r>
      <w:r w:rsidRPr="005952E1">
        <w:rPr>
          <w:rFonts w:eastAsia="Calibri"/>
          <w:sz w:val="27"/>
          <w:szCs w:val="27"/>
          <w:lang w:eastAsia="en-US"/>
        </w:rPr>
        <w:t>, застосовувати кошторис</w:t>
      </w:r>
      <w:r w:rsidR="003A2367">
        <w:rPr>
          <w:rFonts w:eastAsia="Calibri"/>
          <w:sz w:val="27"/>
          <w:szCs w:val="27"/>
          <w:lang w:eastAsia="en-US"/>
        </w:rPr>
        <w:t>ну заробітну плату в розмірі 17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="003A2367">
        <w:rPr>
          <w:rFonts w:eastAsia="Calibri"/>
          <w:sz w:val="27"/>
          <w:szCs w:val="27"/>
          <w:lang w:eastAsia="en-US"/>
        </w:rPr>
        <w:t>800  (сімнадцять</w:t>
      </w:r>
      <w:r w:rsidRPr="005952E1">
        <w:rPr>
          <w:rFonts w:eastAsia="Calibri"/>
          <w:sz w:val="27"/>
          <w:szCs w:val="27"/>
          <w:lang w:eastAsia="en-US"/>
        </w:rPr>
        <w:t xml:space="preserve"> тисяч вісімсот) гривень.</w:t>
      </w:r>
    </w:p>
    <w:p w:rsidR="00E76947" w:rsidRPr="005952E1" w:rsidRDefault="003A2367" w:rsidP="00E76947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E76947">
        <w:rPr>
          <w:sz w:val="27"/>
          <w:szCs w:val="27"/>
        </w:rPr>
        <w:t>2. Вважати таким, що втратило</w:t>
      </w:r>
      <w:r w:rsidR="00E76947" w:rsidRPr="005952E1">
        <w:rPr>
          <w:sz w:val="27"/>
          <w:szCs w:val="27"/>
        </w:rPr>
        <w:t xml:space="preserve"> чинність рішення </w:t>
      </w:r>
      <w:r w:rsidR="00E76947">
        <w:rPr>
          <w:sz w:val="27"/>
          <w:szCs w:val="27"/>
        </w:rPr>
        <w:t>Яворівської районної ради від 01.03.2019 року № 459</w:t>
      </w:r>
      <w:r w:rsidR="00E76947" w:rsidRPr="005952E1">
        <w:rPr>
          <w:sz w:val="27"/>
          <w:szCs w:val="27"/>
        </w:rPr>
        <w:t xml:space="preserve"> «</w:t>
      </w:r>
      <w:r w:rsidR="00E76947" w:rsidRPr="00E76947">
        <w:rPr>
          <w:sz w:val="27"/>
          <w:szCs w:val="27"/>
        </w:rPr>
        <w:t>Про розмір кошторисної заробітної плати, який враховується при визначенні вартості будівництва об’єктів спільної власності</w:t>
      </w:r>
      <w:r w:rsidR="00E76947">
        <w:rPr>
          <w:sz w:val="27"/>
          <w:szCs w:val="27"/>
        </w:rPr>
        <w:t xml:space="preserve"> </w:t>
      </w:r>
      <w:r w:rsidR="00E76947" w:rsidRPr="00E76947">
        <w:rPr>
          <w:sz w:val="27"/>
          <w:szCs w:val="27"/>
        </w:rPr>
        <w:t>територіальних громад району на 2019 рік</w:t>
      </w:r>
      <w:r w:rsidR="00E76947" w:rsidRPr="005952E1">
        <w:rPr>
          <w:sz w:val="27"/>
          <w:szCs w:val="27"/>
        </w:rPr>
        <w:t>».</w:t>
      </w:r>
    </w:p>
    <w:p w:rsidR="00E76947" w:rsidRPr="005952E1" w:rsidRDefault="00E76947" w:rsidP="00E76947">
      <w:pPr>
        <w:ind w:firstLine="720"/>
        <w:jc w:val="both"/>
        <w:rPr>
          <w:sz w:val="27"/>
          <w:szCs w:val="27"/>
        </w:rPr>
      </w:pPr>
      <w:r w:rsidRPr="005952E1">
        <w:rPr>
          <w:sz w:val="27"/>
          <w:szCs w:val="27"/>
        </w:rPr>
        <w:t>3. Контроль за виконанням рішення покласти на постійну комісію районної ради з питань промисловості, підприємництва, інфраструктури та управління майном (В. Рубай).</w:t>
      </w:r>
    </w:p>
    <w:p w:rsidR="00E76947" w:rsidRPr="005952E1" w:rsidRDefault="00E76947" w:rsidP="00E76947">
      <w:pPr>
        <w:jc w:val="both"/>
        <w:rPr>
          <w:sz w:val="27"/>
          <w:szCs w:val="27"/>
        </w:rPr>
      </w:pPr>
    </w:p>
    <w:p w:rsidR="00E76947" w:rsidRPr="005952E1" w:rsidRDefault="00E76947" w:rsidP="00E76947">
      <w:pPr>
        <w:jc w:val="both"/>
        <w:rPr>
          <w:sz w:val="27"/>
          <w:szCs w:val="27"/>
        </w:rPr>
      </w:pPr>
    </w:p>
    <w:p w:rsidR="002D601E" w:rsidRPr="00E76947" w:rsidRDefault="00E76947" w:rsidP="00E76947">
      <w:pPr>
        <w:jc w:val="both"/>
        <w:rPr>
          <w:sz w:val="27"/>
          <w:szCs w:val="27"/>
        </w:rPr>
      </w:pPr>
      <w:r w:rsidRPr="005952E1">
        <w:rPr>
          <w:sz w:val="27"/>
          <w:szCs w:val="27"/>
        </w:rPr>
        <w:t xml:space="preserve">Голова районної ради                                             </w:t>
      </w:r>
      <w:r w:rsidR="003A2367">
        <w:rPr>
          <w:sz w:val="27"/>
          <w:szCs w:val="27"/>
        </w:rPr>
        <w:t xml:space="preserve">                          Володимир</w:t>
      </w:r>
      <w:r w:rsidRPr="005952E1">
        <w:rPr>
          <w:sz w:val="27"/>
          <w:szCs w:val="27"/>
        </w:rPr>
        <w:t xml:space="preserve"> </w:t>
      </w:r>
      <w:proofErr w:type="spellStart"/>
      <w:r w:rsidRPr="005952E1">
        <w:rPr>
          <w:sz w:val="27"/>
          <w:szCs w:val="27"/>
        </w:rPr>
        <w:t>Сичак</w:t>
      </w:r>
      <w:proofErr w:type="spellEnd"/>
    </w:p>
    <w:sectPr w:rsidR="002D601E" w:rsidRPr="00E76947" w:rsidSect="006421A1">
      <w:pgSz w:w="11906" w:h="16838"/>
      <w:pgMar w:top="567" w:right="680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76947"/>
    <w:rsid w:val="00050E59"/>
    <w:rsid w:val="0011200C"/>
    <w:rsid w:val="002D601E"/>
    <w:rsid w:val="003A2367"/>
    <w:rsid w:val="005C782C"/>
    <w:rsid w:val="0063022C"/>
    <w:rsid w:val="007C0EFB"/>
    <w:rsid w:val="0085101C"/>
    <w:rsid w:val="00AC744D"/>
    <w:rsid w:val="00B10FDD"/>
    <w:rsid w:val="00E16D31"/>
    <w:rsid w:val="00E76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947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76947"/>
    <w:pPr>
      <w:spacing w:before="120" w:after="120"/>
    </w:pPr>
    <w:rPr>
      <w:sz w:val="22"/>
    </w:rPr>
  </w:style>
  <w:style w:type="character" w:customStyle="1" w:styleId="a4">
    <w:name w:val="Основной текст Знак"/>
    <w:basedOn w:val="a0"/>
    <w:link w:val="a3"/>
    <w:rsid w:val="00E76947"/>
    <w:rPr>
      <w:rFonts w:eastAsia="Times New Roman"/>
      <w:color w:val="auto"/>
      <w:sz w:val="22"/>
      <w:szCs w:val="20"/>
      <w:lang w:eastAsia="ru-RU"/>
    </w:rPr>
  </w:style>
  <w:style w:type="paragraph" w:styleId="a5">
    <w:name w:val="caption"/>
    <w:basedOn w:val="a"/>
    <w:next w:val="a"/>
    <w:qFormat/>
    <w:rsid w:val="00E76947"/>
    <w:pPr>
      <w:jc w:val="center"/>
    </w:pPr>
    <w:rPr>
      <w:b/>
      <w:caps/>
      <w:sz w:val="22"/>
    </w:rPr>
  </w:style>
  <w:style w:type="paragraph" w:styleId="a6">
    <w:name w:val="List Paragraph"/>
    <w:basedOn w:val="a"/>
    <w:uiPriority w:val="34"/>
    <w:qFormat/>
    <w:rsid w:val="00E76947"/>
    <w:pPr>
      <w:ind w:left="720"/>
      <w:contextualSpacing/>
    </w:pPr>
  </w:style>
  <w:style w:type="character" w:customStyle="1" w:styleId="2">
    <w:name w:val="Основний текст (2)_"/>
    <w:basedOn w:val="a0"/>
    <w:link w:val="21"/>
    <w:locked/>
    <w:rsid w:val="00E76947"/>
    <w:rPr>
      <w:b/>
      <w:bCs/>
      <w:shd w:val="clear" w:color="auto" w:fill="FFFFFF"/>
    </w:rPr>
  </w:style>
  <w:style w:type="paragraph" w:customStyle="1" w:styleId="21">
    <w:name w:val="Основний текст (2)1"/>
    <w:basedOn w:val="a"/>
    <w:link w:val="2"/>
    <w:rsid w:val="00E76947"/>
    <w:pPr>
      <w:widowControl w:val="0"/>
      <w:shd w:val="clear" w:color="auto" w:fill="FFFFFF"/>
      <w:spacing w:before="240" w:after="240" w:line="240" w:lineRule="atLeast"/>
      <w:jc w:val="center"/>
    </w:pPr>
    <w:rPr>
      <w:rFonts w:eastAsiaTheme="minorHAnsi"/>
      <w:b/>
      <w:bCs/>
      <w:color w:val="000000"/>
      <w:szCs w:val="28"/>
      <w:lang w:eastAsia="en-US"/>
    </w:rPr>
  </w:style>
  <w:style w:type="character" w:customStyle="1" w:styleId="rvts0">
    <w:name w:val="rvts0"/>
    <w:basedOn w:val="a0"/>
    <w:rsid w:val="00E76947"/>
  </w:style>
  <w:style w:type="character" w:customStyle="1" w:styleId="rvts9">
    <w:name w:val="rvts9"/>
    <w:basedOn w:val="a0"/>
    <w:rsid w:val="00E76947"/>
  </w:style>
  <w:style w:type="paragraph" w:styleId="a7">
    <w:name w:val="Balloon Text"/>
    <w:basedOn w:val="a"/>
    <w:link w:val="a8"/>
    <w:uiPriority w:val="99"/>
    <w:semiHidden/>
    <w:unhideWhenUsed/>
    <w:rsid w:val="00E769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6947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2378</Words>
  <Characters>1357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2020-02-13T11:31:00Z</cp:lastPrinted>
  <dcterms:created xsi:type="dcterms:W3CDTF">2020-01-21T12:00:00Z</dcterms:created>
  <dcterms:modified xsi:type="dcterms:W3CDTF">2020-02-13T11:31:00Z</dcterms:modified>
</cp:coreProperties>
</file>